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C47" w:rsidRDefault="00805C4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</w:t>
      </w:r>
      <w:r w:rsidRPr="00805C47">
        <w:rPr>
          <w:b/>
          <w:bCs/>
          <w:sz w:val="36"/>
          <w:szCs w:val="36"/>
        </w:rPr>
        <w:t>Katecheza</w:t>
      </w:r>
      <w:r w:rsidRPr="00805C47">
        <w:rPr>
          <w:b/>
          <w:bCs/>
          <w:sz w:val="36"/>
          <w:szCs w:val="36"/>
        </w:rPr>
        <w:br/>
        <w:t xml:space="preserve">Temat: Nieustanna opieka wszechmogącego Boga.    </w:t>
      </w:r>
    </w:p>
    <w:p w:rsidR="000154A1" w:rsidRPr="00805C47" w:rsidRDefault="000154A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Świątynia Opatrzności Bożej  w Warszawie:</w:t>
      </w:r>
    </w:p>
    <w:p w:rsidR="00805C47" w:rsidRDefault="00805C47">
      <w:r w:rsidRPr="00805C47">
        <w:drawing>
          <wp:inline distT="0" distB="0" distL="0" distR="0" wp14:anchorId="606A7429" wp14:editId="1AA31078">
            <wp:extent cx="6067425" cy="40005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7960" cy="400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41" w:rsidRDefault="000154A1">
      <w:bookmarkStart w:id="0" w:name="_GoBack"/>
      <w:r w:rsidRPr="009318F3">
        <w:rPr>
          <w:noProof/>
        </w:rPr>
        <w:drawing>
          <wp:inline distT="0" distB="0" distL="0" distR="0" wp14:anchorId="3752A44D" wp14:editId="7875E5FA">
            <wp:extent cx="6372225" cy="4476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8285" cy="448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48EE" w:rsidRDefault="009318F3">
      <w:pPr>
        <w:rPr>
          <w:b/>
          <w:sz w:val="28"/>
          <w:szCs w:val="28"/>
        </w:rPr>
      </w:pPr>
      <w:r w:rsidRPr="009318F3">
        <w:rPr>
          <w:b/>
          <w:sz w:val="28"/>
          <w:szCs w:val="28"/>
        </w:rPr>
        <w:lastRenderedPageBreak/>
        <w:t xml:space="preserve">W dziejach naszego Narodu jest wiele wydarzeń, które świadczą o trosce Pana Boga. </w:t>
      </w:r>
      <w:proofErr w:type="spellStart"/>
      <w:r w:rsidRPr="009318F3">
        <w:rPr>
          <w:b/>
          <w:sz w:val="28"/>
          <w:szCs w:val="28"/>
        </w:rPr>
        <w:t>Zwłaszcza</w:t>
      </w:r>
      <w:proofErr w:type="spellEnd"/>
      <w:r w:rsidRPr="009318F3">
        <w:rPr>
          <w:b/>
          <w:sz w:val="28"/>
          <w:szCs w:val="28"/>
        </w:rPr>
        <w:t xml:space="preserve"> w czasach niepokoju, </w:t>
      </w:r>
      <w:r>
        <w:rPr>
          <w:b/>
          <w:sz w:val="28"/>
          <w:szCs w:val="28"/>
        </w:rPr>
        <w:t>wojennych zmagań, próbach odbierania nam niepodległości  i  polskości.</w:t>
      </w:r>
    </w:p>
    <w:p w:rsidR="001D34FD" w:rsidRPr="009318F3" w:rsidRDefault="001D34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maja 1791 roku Sejm Polski podjął uchwałę o budowie świątyni Opatrzności Bożej jako wyraz wdzięczności za Konstytucję 3 Maja. Z uwagi na wiele dziejowych przeciwności dopiero w ostatnich latach - w wolnej Polsce – podjęto się wypełnienia zobowiązania. </w:t>
      </w:r>
    </w:p>
    <w:p w:rsidR="005148EE" w:rsidRPr="000753FD" w:rsidRDefault="001D34FD">
      <w:pPr>
        <w:rPr>
          <w:b/>
          <w:sz w:val="32"/>
          <w:szCs w:val="32"/>
        </w:rPr>
      </w:pPr>
      <w:r w:rsidRPr="001D34FD">
        <w:rPr>
          <w:b/>
          <w:sz w:val="32"/>
          <w:szCs w:val="32"/>
        </w:rPr>
        <w:t xml:space="preserve">Rozwiąż </w:t>
      </w:r>
      <w:r w:rsidRPr="000753FD">
        <w:rPr>
          <w:b/>
          <w:sz w:val="36"/>
          <w:szCs w:val="36"/>
        </w:rPr>
        <w:t>zadanie</w:t>
      </w:r>
      <w:r w:rsidR="000753FD" w:rsidRPr="000753FD">
        <w:rPr>
          <w:b/>
          <w:sz w:val="36"/>
          <w:szCs w:val="36"/>
        </w:rPr>
        <w:t xml:space="preserve"> (znajdź 7 </w:t>
      </w:r>
      <w:r w:rsidR="000753FD">
        <w:rPr>
          <w:b/>
          <w:sz w:val="36"/>
          <w:szCs w:val="36"/>
        </w:rPr>
        <w:t xml:space="preserve"> </w:t>
      </w:r>
      <w:r w:rsidR="000753FD" w:rsidRPr="000753FD">
        <w:rPr>
          <w:b/>
          <w:sz w:val="36"/>
          <w:szCs w:val="36"/>
        </w:rPr>
        <w:t>słów):</w:t>
      </w:r>
      <w:r w:rsidRPr="000753FD">
        <w:rPr>
          <w:b/>
          <w:noProof/>
          <w:sz w:val="36"/>
          <w:szCs w:val="36"/>
        </w:rPr>
        <w:drawing>
          <wp:inline distT="0" distB="0" distL="0" distR="0" wp14:anchorId="5BB3BA5B" wp14:editId="5C9371F6">
            <wp:extent cx="6496050" cy="38004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623" cy="38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FD" w:rsidRDefault="001D34FD">
      <w:pPr>
        <w:rPr>
          <w:b/>
          <w:sz w:val="44"/>
          <w:szCs w:val="44"/>
        </w:rPr>
      </w:pPr>
      <w:r w:rsidRPr="000753FD">
        <w:rPr>
          <w:b/>
          <w:sz w:val="44"/>
          <w:szCs w:val="44"/>
        </w:rPr>
        <w:t xml:space="preserve">Boża Opatrzność to </w:t>
      </w:r>
      <w:r w:rsidR="003E115E" w:rsidRPr="000753FD">
        <w:rPr>
          <w:b/>
          <w:sz w:val="44"/>
          <w:szCs w:val="44"/>
        </w:rPr>
        <w:t xml:space="preserve">- </w:t>
      </w:r>
      <w:r w:rsidR="000753FD" w:rsidRPr="000753FD">
        <w:rPr>
          <w:b/>
          <w:sz w:val="44"/>
          <w:szCs w:val="44"/>
        </w:rPr>
        <w:t xml:space="preserve">  o</w:t>
      </w:r>
      <w:r w:rsidR="003E115E" w:rsidRPr="000753FD">
        <w:rPr>
          <w:b/>
          <w:sz w:val="44"/>
          <w:szCs w:val="44"/>
        </w:rPr>
        <w:t xml:space="preserve">…  … </w:t>
      </w:r>
      <w:r w:rsidR="000753FD" w:rsidRPr="000753FD">
        <w:rPr>
          <w:b/>
          <w:sz w:val="44"/>
          <w:szCs w:val="44"/>
        </w:rPr>
        <w:t xml:space="preserve">…  … </w:t>
      </w:r>
      <w:r w:rsidR="000753FD">
        <w:rPr>
          <w:b/>
          <w:sz w:val="44"/>
          <w:szCs w:val="44"/>
        </w:rPr>
        <w:t xml:space="preserve"> </w:t>
      </w:r>
      <w:r w:rsidR="000753FD" w:rsidRPr="000753FD">
        <w:rPr>
          <w:b/>
          <w:sz w:val="44"/>
          <w:szCs w:val="44"/>
        </w:rPr>
        <w:t>i  …  …  …  .</w:t>
      </w:r>
    </w:p>
    <w:p w:rsidR="000753FD" w:rsidRPr="000753FD" w:rsidRDefault="000753FD">
      <w:pPr>
        <w:rPr>
          <w:b/>
          <w:sz w:val="28"/>
          <w:szCs w:val="28"/>
        </w:rPr>
      </w:pPr>
      <w:r w:rsidRPr="000753FD">
        <w:rPr>
          <w:b/>
          <w:sz w:val="28"/>
          <w:szCs w:val="28"/>
        </w:rPr>
        <w:t xml:space="preserve">Pozdrawiam serdecznie </w:t>
      </w:r>
    </w:p>
    <w:p w:rsidR="000753FD" w:rsidRPr="000753FD" w:rsidRDefault="000753FD">
      <w:pPr>
        <w:rPr>
          <w:b/>
          <w:sz w:val="28"/>
          <w:szCs w:val="28"/>
        </w:rPr>
      </w:pPr>
      <w:r w:rsidRPr="000753FD">
        <w:rPr>
          <w:b/>
          <w:sz w:val="28"/>
          <w:szCs w:val="28"/>
        </w:rPr>
        <w:t>Dariusz Gejda</w:t>
      </w:r>
    </w:p>
    <w:p w:rsidR="000753FD" w:rsidRPr="000753FD" w:rsidRDefault="000753FD">
      <w:pPr>
        <w:rPr>
          <w:b/>
          <w:sz w:val="44"/>
          <w:szCs w:val="44"/>
        </w:rPr>
      </w:pPr>
    </w:p>
    <w:p w:rsidR="003E115E" w:rsidRDefault="003E115E"/>
    <w:sectPr w:rsidR="003E115E" w:rsidSect="00514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8EE"/>
    <w:rsid w:val="000154A1"/>
    <w:rsid w:val="000753FD"/>
    <w:rsid w:val="001D34FD"/>
    <w:rsid w:val="003B7933"/>
    <w:rsid w:val="003E115E"/>
    <w:rsid w:val="005148EE"/>
    <w:rsid w:val="00805C47"/>
    <w:rsid w:val="009318F3"/>
    <w:rsid w:val="00CA1641"/>
    <w:rsid w:val="00D8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3CF40"/>
  <w15:chartTrackingRefBased/>
  <w15:docId w15:val="{AA19A176-7AEA-4F3B-A48B-68A49AD2A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104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5</cp:revision>
  <dcterms:created xsi:type="dcterms:W3CDTF">2021-05-11T22:18:00Z</dcterms:created>
  <dcterms:modified xsi:type="dcterms:W3CDTF">2021-05-15T18:56:00Z</dcterms:modified>
</cp:coreProperties>
</file>