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F1" w:rsidRPr="00A61FF1" w:rsidRDefault="00A61FF1" w:rsidP="00A61FF1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jc w:val="center"/>
        <w:rPr>
          <w:rFonts w:cs="Arial"/>
          <w:b/>
          <w:bCs/>
          <w:color w:val="FF0000"/>
          <w:sz w:val="28"/>
          <w:szCs w:val="28"/>
        </w:rPr>
      </w:pPr>
      <w:r>
        <w:rPr>
          <w:rFonts w:cs="Arial"/>
          <w:b/>
          <w:bCs/>
          <w:color w:val="FF0000"/>
          <w:sz w:val="28"/>
          <w:szCs w:val="28"/>
        </w:rPr>
        <w:t>ZADANIE PRZESŁAĆ</w:t>
      </w:r>
      <w:r w:rsidRPr="00A61FF1">
        <w:rPr>
          <w:rFonts w:cs="Arial"/>
          <w:b/>
          <w:bCs/>
          <w:color w:val="FF0000"/>
          <w:sz w:val="28"/>
          <w:szCs w:val="28"/>
        </w:rPr>
        <w:t xml:space="preserve"> DO 02.06.20.</w:t>
      </w:r>
      <w:r>
        <w:rPr>
          <w:rFonts w:cs="Arial"/>
          <w:b/>
          <w:bCs/>
          <w:color w:val="FF0000"/>
          <w:sz w:val="28"/>
          <w:szCs w:val="28"/>
        </w:rPr>
        <w:t xml:space="preserve"> ( kaczorola.edu@op.pl)</w:t>
      </w:r>
    </w:p>
    <w:p w:rsidR="00242E38" w:rsidRPr="00242E38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Arial"/>
          <w:b/>
          <w:bCs/>
          <w:sz w:val="28"/>
          <w:szCs w:val="28"/>
        </w:rPr>
      </w:pPr>
      <w:r w:rsidRPr="00242E38">
        <w:rPr>
          <w:rFonts w:cs="Arial"/>
          <w:b/>
          <w:bCs/>
          <w:sz w:val="28"/>
          <w:szCs w:val="28"/>
        </w:rPr>
        <w:t>Imię i nazwisko:……………………………………………..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Arial"/>
          <w:b/>
          <w:bCs/>
          <w:sz w:val="28"/>
          <w:szCs w:val="28"/>
        </w:rPr>
      </w:pPr>
      <w:r w:rsidRPr="00242E38">
        <w:rPr>
          <w:rFonts w:cs="Arial"/>
          <w:b/>
          <w:bCs/>
          <w:sz w:val="28"/>
          <w:szCs w:val="28"/>
        </w:rPr>
        <w:t>Klasa:…………………………………………….</w:t>
      </w:r>
    </w:p>
    <w:p w:rsidR="00242E38" w:rsidRPr="00242E38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Arial"/>
          <w:b/>
          <w:bCs/>
          <w:sz w:val="28"/>
          <w:szCs w:val="28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1. </w:t>
      </w:r>
      <w:r w:rsidRPr="00D47AA6">
        <w:rPr>
          <w:rFonts w:cs="Dutch801HdEU"/>
          <w:color w:val="231F20"/>
          <w:sz w:val="20"/>
          <w:szCs w:val="20"/>
        </w:rPr>
        <w:t>(0–2)</w:t>
      </w:r>
    </w:p>
    <w:p w:rsidR="00242E38" w:rsidRPr="00BC230E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XBdEU"/>
          <w:b/>
          <w:color w:val="000000"/>
          <w:sz w:val="20"/>
          <w:szCs w:val="20"/>
        </w:rPr>
      </w:pPr>
      <w:r w:rsidRPr="00BC230E">
        <w:rPr>
          <w:rFonts w:cs="Dutch801XBdEU"/>
          <w:b/>
          <w:color w:val="231F20"/>
          <w:sz w:val="20"/>
          <w:szCs w:val="20"/>
        </w:rPr>
        <w:t>Przyporządkuj czynnikom abiotycznym (</w:t>
      </w:r>
      <w:proofErr w:type="spellStart"/>
      <w:r w:rsidRPr="00BC230E">
        <w:rPr>
          <w:rFonts w:cs="Dutch801XBdEU"/>
          <w:b/>
          <w:color w:val="231F20"/>
          <w:sz w:val="20"/>
          <w:szCs w:val="20"/>
        </w:rPr>
        <w:t>A–B</w:t>
      </w:r>
      <w:proofErr w:type="spellEnd"/>
      <w:r w:rsidRPr="00BC230E">
        <w:rPr>
          <w:rFonts w:cs="Dutch801XBdEU"/>
          <w:b/>
          <w:color w:val="231F20"/>
          <w:sz w:val="20"/>
          <w:szCs w:val="20"/>
        </w:rPr>
        <w:t>) podane opisy adaptacji organizmów (1–4).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3" w:after="0" w:line="240" w:lineRule="auto"/>
        <w:ind w:left="163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1.  </w:t>
      </w:r>
      <w:r w:rsidRPr="00D47AA6">
        <w:rPr>
          <w:rFonts w:cs="Dutch801HdEU"/>
          <w:color w:val="231F20"/>
          <w:sz w:val="20"/>
          <w:szCs w:val="20"/>
        </w:rPr>
        <w:t>warstwa tłuszczu pod skórą zwiększająca się na okres zimy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63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2.  </w:t>
      </w:r>
      <w:r w:rsidRPr="00D47AA6">
        <w:rPr>
          <w:rFonts w:cs="Dutch801HdEU"/>
          <w:color w:val="231F20"/>
          <w:sz w:val="20"/>
          <w:szCs w:val="20"/>
        </w:rPr>
        <w:t>bogato ukrwione, duże małżowiny uszne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63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3.  </w:t>
      </w:r>
      <w:r w:rsidRPr="00D47AA6">
        <w:rPr>
          <w:rFonts w:cs="Dutch801HdEU"/>
          <w:color w:val="231F20"/>
          <w:sz w:val="20"/>
          <w:szCs w:val="20"/>
        </w:rPr>
        <w:t>liście przekształcone w ciernie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63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4. </w:t>
      </w:r>
      <w:r w:rsidRPr="00D47AA6">
        <w:rPr>
          <w:rFonts w:cs="Dutch801HdEU"/>
          <w:color w:val="231F20"/>
          <w:sz w:val="20"/>
          <w:szCs w:val="20"/>
        </w:rPr>
        <w:t>chitynowy pancerz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Dutch801HdEU"/>
          <w:color w:val="000000"/>
          <w:sz w:val="10"/>
          <w:szCs w:val="10"/>
        </w:rPr>
      </w:pPr>
    </w:p>
    <w:p w:rsidR="00242E38" w:rsidRDefault="00242E38" w:rsidP="00242E38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44" w:right="-20"/>
        <w:rPr>
          <w:rFonts w:cs="Dutch801HdEU"/>
          <w:color w:val="231F20"/>
          <w:sz w:val="20"/>
          <w:szCs w:val="20"/>
        </w:rPr>
      </w:pPr>
      <w:r>
        <w:rPr>
          <w:rFonts w:cs="Arial"/>
          <w:b/>
          <w:bCs/>
          <w:color w:val="034EA2"/>
        </w:rPr>
        <w:t>A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 xml:space="preserve">wilgotność – . . . . . . . . . </w:t>
      </w:r>
      <w:r>
        <w:rPr>
          <w:rFonts w:cs="Dutch801HdEU"/>
          <w:color w:val="231F20"/>
          <w:sz w:val="20"/>
          <w:szCs w:val="20"/>
        </w:rPr>
        <w:t>. . . . . . . . . . . . . .</w:t>
      </w:r>
      <w:r>
        <w:rPr>
          <w:rFonts w:cs="Dutch801HdEU"/>
          <w:color w:val="231F20"/>
          <w:sz w:val="20"/>
          <w:szCs w:val="20"/>
        </w:rPr>
        <w:tab/>
      </w:r>
    </w:p>
    <w:p w:rsidR="00242E38" w:rsidRDefault="00242E38" w:rsidP="00242E38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44" w:right="-20"/>
        <w:rPr>
          <w:rFonts w:cs="Arial"/>
          <w:b/>
          <w:bCs/>
          <w:color w:val="034EA2"/>
        </w:rPr>
      </w:pPr>
    </w:p>
    <w:p w:rsidR="00242E38" w:rsidRPr="00D47AA6" w:rsidRDefault="00242E38" w:rsidP="00242E38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44" w:right="-20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B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temperatura otoczenia – . . . . . . . . . . . . . . . .. . . . . 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2. </w:t>
      </w:r>
      <w:r w:rsidRPr="00D47AA6">
        <w:rPr>
          <w:rFonts w:cs="Dutch801HdEU"/>
          <w:color w:val="231F20"/>
          <w:sz w:val="20"/>
          <w:szCs w:val="20"/>
        </w:rPr>
        <w:t>(0–1)</w:t>
      </w:r>
    </w:p>
    <w:p w:rsidR="00242E38" w:rsidRPr="00BC230E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XBdEU"/>
          <w:b/>
          <w:color w:val="000000"/>
          <w:sz w:val="20"/>
          <w:szCs w:val="20"/>
        </w:rPr>
      </w:pPr>
      <w:r w:rsidRPr="00BC230E">
        <w:rPr>
          <w:rFonts w:cs="Dutch801XBdEU"/>
          <w:b/>
          <w:color w:val="231F20"/>
          <w:sz w:val="20"/>
          <w:szCs w:val="20"/>
        </w:rPr>
        <w:t>Zaznacz dwa poprawne dokończenia zdania.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20" w:after="0" w:line="240" w:lineRule="exact"/>
        <w:ind w:right="-23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Nieożywionymi składnikami ekosystemu są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3" w:after="0" w:line="240" w:lineRule="auto"/>
        <w:ind w:left="448" w:right="-20"/>
        <w:rPr>
          <w:rFonts w:cs="Dutch801HdEU"/>
          <w:color w:val="000000"/>
          <w:sz w:val="20"/>
          <w:szCs w:val="20"/>
        </w:rPr>
      </w:pPr>
      <w:r w:rsidRPr="00506F17">
        <w:rPr>
          <w:noProof/>
        </w:rPr>
        <w:pict>
          <v:rect id="Prostokąt 34" o:spid="_x0000_s1026" style="position:absolute;left:0;text-align:left;margin-left:72.75pt;margin-top:1.5pt;width:13.65pt;height:13.6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wrcgIAAOY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" o:allowincell="f" filled="f" strokecolor="#231f20" strokeweight=".5pt">
            <v:path arrowok="t"/>
            <w10:wrap anchorx="page"/>
          </v:rect>
        </w:pict>
      </w:r>
      <w:r>
        <w:rPr>
          <w:rFonts w:cs="Arial"/>
          <w:b/>
          <w:bCs/>
          <w:color w:val="034EA2"/>
        </w:rPr>
        <w:t>A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woda.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33" o:spid="_x0000_s1027" style="position:absolute;margin-left:72.75pt;margin-top:7.2pt;width:13.65pt;height:13.65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CB3MCk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74" w:right="-20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B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bakterie glebowe.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32" o:spid="_x0000_s1028" style="position:absolute;margin-left:72.75pt;margin-top:7.2pt;width:13.65pt;height:13.65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SQcgIAAOY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BWwFSQ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>powietrze.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31" o:spid="_x0000_s1029" style="position:absolute;margin-left:72.75pt;margin-top:7.2pt;width:13.65pt;height:13.65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jNcgIAAOY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Av5ejN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58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D. </w:t>
      </w:r>
      <w:proofErr w:type="spellStart"/>
      <w:r w:rsidRPr="00D47AA6">
        <w:rPr>
          <w:rFonts w:cs="Dutch801HdEU"/>
          <w:color w:val="231F20"/>
          <w:sz w:val="20"/>
          <w:szCs w:val="20"/>
        </w:rPr>
        <w:t>destruenci</w:t>
      </w:r>
      <w:proofErr w:type="spellEnd"/>
      <w:r w:rsidRPr="00D47AA6">
        <w:rPr>
          <w:rFonts w:cs="Dutch801HdEU"/>
          <w:color w:val="231F20"/>
          <w:sz w:val="20"/>
          <w:szCs w:val="20"/>
        </w:rPr>
        <w:t>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Dutch801HdEU"/>
          <w:color w:val="000000"/>
          <w:sz w:val="18"/>
          <w:szCs w:val="18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3. </w:t>
      </w:r>
      <w:r w:rsidRPr="00D47AA6">
        <w:rPr>
          <w:rFonts w:cs="Dutch801HdEU"/>
          <w:color w:val="231F20"/>
          <w:sz w:val="20"/>
          <w:szCs w:val="20"/>
        </w:rPr>
        <w:t>(0–3)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HdEU"/>
          <w:color w:val="231F2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 xml:space="preserve">W punktach </w:t>
      </w:r>
      <w:proofErr w:type="spellStart"/>
      <w:r w:rsidRPr="00D47AA6">
        <w:rPr>
          <w:rFonts w:cs="Dutch801HdEU"/>
          <w:color w:val="231F20"/>
          <w:sz w:val="20"/>
          <w:szCs w:val="20"/>
        </w:rPr>
        <w:t>I–IV</w:t>
      </w:r>
      <w:proofErr w:type="spellEnd"/>
      <w:r w:rsidRPr="00D47AA6">
        <w:rPr>
          <w:rFonts w:cs="Dutch801HdEU"/>
          <w:color w:val="231F20"/>
          <w:sz w:val="20"/>
          <w:szCs w:val="20"/>
        </w:rPr>
        <w:t xml:space="preserve"> przedstawiono różne wartości czterech czynników abiotycznych środowiska. </w:t>
      </w:r>
    </w:p>
    <w:p w:rsidR="00242E38" w:rsidRPr="00BC230E" w:rsidRDefault="00242E38" w:rsidP="00242E38">
      <w:pPr>
        <w:widowControl w:val="0"/>
        <w:autoSpaceDE w:val="0"/>
        <w:autoSpaceDN w:val="0"/>
        <w:adjustRightInd w:val="0"/>
        <w:spacing w:before="120" w:after="0" w:line="240" w:lineRule="exact"/>
        <w:ind w:right="-23"/>
        <w:rPr>
          <w:rFonts w:cs="Dutch801XBdEU"/>
          <w:b/>
          <w:color w:val="000000"/>
          <w:sz w:val="20"/>
          <w:szCs w:val="20"/>
        </w:rPr>
      </w:pPr>
      <w:r w:rsidRPr="00BC230E">
        <w:rPr>
          <w:rFonts w:cs="Dutch801XBdEU"/>
          <w:b/>
          <w:color w:val="231F20"/>
          <w:sz w:val="20"/>
          <w:szCs w:val="20"/>
        </w:rPr>
        <w:t>W każdym punkcie podkreśl wartość charakterystyczną dla środowiska lądowego.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3" w:after="0" w:line="240" w:lineRule="auto"/>
        <w:ind w:left="227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I. </w:t>
      </w:r>
      <w:r w:rsidRPr="00D47AA6">
        <w:rPr>
          <w:rFonts w:cs="Dutch801HdEU"/>
          <w:color w:val="231F20"/>
          <w:sz w:val="20"/>
          <w:szCs w:val="20"/>
        </w:rPr>
        <w:t>zawartość tlenu 21%; zawartość tlenu ok. 3,5%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66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II. </w:t>
      </w:r>
      <w:r w:rsidRPr="00D47AA6">
        <w:rPr>
          <w:rFonts w:cs="Dutch801HdEU"/>
          <w:color w:val="231F20"/>
          <w:sz w:val="20"/>
          <w:szCs w:val="20"/>
        </w:rPr>
        <w:t>duża gęstość środowiska; mała gęstość środowiska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III. </w:t>
      </w:r>
      <w:r w:rsidRPr="00D47AA6">
        <w:rPr>
          <w:rFonts w:cs="Dutch801HdEU"/>
          <w:color w:val="231F20"/>
          <w:sz w:val="20"/>
          <w:szCs w:val="20"/>
        </w:rPr>
        <w:t>niewielkie wahania temperatury; bardzo duże wahania temperatury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IV. </w:t>
      </w:r>
      <w:r w:rsidRPr="00D47AA6">
        <w:rPr>
          <w:rFonts w:cs="Dutch801HdEU"/>
          <w:color w:val="231F20"/>
          <w:sz w:val="20"/>
          <w:szCs w:val="20"/>
        </w:rPr>
        <w:t>ośrodek w pełni przepuszczający światło; zmienne warunki świetlne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Dutch801HdEU"/>
          <w:color w:val="000000"/>
          <w:sz w:val="20"/>
          <w:szCs w:val="20"/>
        </w:rPr>
      </w:pPr>
    </w:p>
    <w:p w:rsidR="00242E38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b/>
          <w:bCs/>
          <w:color w:val="034EA2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4. </w:t>
      </w:r>
      <w:r w:rsidRPr="00D47AA6">
        <w:rPr>
          <w:rFonts w:cs="Dutch801HdEU"/>
          <w:color w:val="231F20"/>
          <w:sz w:val="20"/>
          <w:szCs w:val="20"/>
        </w:rPr>
        <w:t>(0–1)</w:t>
      </w:r>
    </w:p>
    <w:p w:rsidR="00242E38" w:rsidRPr="00535309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XBdEU"/>
          <w:b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>Zaznacz poprawne dokończenie zdania.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Tolerancja ekologiczna to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99" w:after="0" w:line="240" w:lineRule="auto"/>
        <w:ind w:left="448" w:right="-20"/>
        <w:rPr>
          <w:rFonts w:cs="Dutch801HdEU"/>
          <w:color w:val="000000"/>
          <w:sz w:val="20"/>
          <w:szCs w:val="20"/>
        </w:rPr>
      </w:pPr>
      <w:r w:rsidRPr="00506F17">
        <w:rPr>
          <w:noProof/>
        </w:rPr>
        <w:pict>
          <v:rect id="Prostokąt 30" o:spid="_x0000_s1030" style="position:absolute;left:0;text-align:left;margin-left:72.75pt;margin-top:4.3pt;width:13.65pt;height:13.65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z5cgIAAOY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" o:allowincell="f" filled="f" strokecolor="#231f20" strokeweight=".5pt">
            <v:path arrowok="t"/>
            <w10:wrap anchorx="page"/>
          </v:rect>
        </w:pict>
      </w:r>
      <w:r w:rsidRPr="00D47AA6">
        <w:rPr>
          <w:rFonts w:cs="Arial"/>
          <w:b/>
          <w:bCs/>
          <w:color w:val="034EA2"/>
        </w:rPr>
        <w:t xml:space="preserve">a. </w:t>
      </w:r>
      <w:r w:rsidRPr="00D47AA6">
        <w:rPr>
          <w:rFonts w:cs="Dutch801HdEU"/>
          <w:color w:val="231F20"/>
          <w:sz w:val="20"/>
          <w:szCs w:val="20"/>
        </w:rPr>
        <w:t>zdolność organizmów do przystosowywania się do zmian natężenia czynników abiotycznych.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29" o:spid="_x0000_s1031" style="position:absolute;margin-left:72.75pt;margin-top:7.2pt;width:13.65pt;height:13.65pt;z-index:-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C91rqq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74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b. </w:t>
      </w:r>
      <w:r w:rsidRPr="00D47AA6">
        <w:rPr>
          <w:rFonts w:cs="Dutch801HdEU"/>
          <w:color w:val="231F20"/>
          <w:sz w:val="20"/>
          <w:szCs w:val="20"/>
        </w:rPr>
        <w:t>zdolność organizmów do zmiany natężenia czynników abiotycznych w środowisku.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28" o:spid="_x0000_s1032" style="position:absolute;margin-left:72.75pt;margin-top:7.2pt;width:13.65pt;height:13.65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6ecgIAAOY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Bqyi6e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>zdolność organizmów do zmiany natężenia czynników biotycznych w środowisku.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27" o:spid="_x0000_s1033" style="position:absolute;margin-left:72.75pt;margin-top:7.2pt;width:13.65pt;height:13.65pt;z-index:-251649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C2fBNu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51" w:lineRule="exact"/>
        <w:ind w:left="458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D. </w:t>
      </w:r>
      <w:r w:rsidRPr="00D47AA6">
        <w:rPr>
          <w:rFonts w:cs="Dutch801HdEU"/>
          <w:color w:val="231F20"/>
          <w:sz w:val="20"/>
          <w:szCs w:val="20"/>
        </w:rPr>
        <w:t>zdolność organizmów do przystosowywania się do zmian natężenia czynników biotycznych.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left="110" w:right="-20"/>
        <w:rPr>
          <w:rFonts w:cs="Arial"/>
          <w:b/>
          <w:bCs/>
          <w:color w:val="034EA2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5. </w:t>
      </w:r>
      <w:r w:rsidRPr="00D47AA6">
        <w:rPr>
          <w:rFonts w:cs="Dutch801HdEU"/>
          <w:color w:val="231F20"/>
          <w:sz w:val="20"/>
          <w:szCs w:val="20"/>
        </w:rPr>
        <w:t>(0–2)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after="0" w:line="232" w:lineRule="exact"/>
        <w:ind w:right="-20"/>
        <w:rPr>
          <w:rFonts w:cs="Dutch801HdEU"/>
          <w:color w:val="231F2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Na wykresie przedstawiono zakresy tolerancji dwóch organizmów na temperaturę otoczenia.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32" w:lineRule="exact"/>
        <w:ind w:right="-20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9" w:after="0" w:line="170" w:lineRule="exact"/>
        <w:rPr>
          <w:rFonts w:cs="Dutch801HdEU"/>
          <w:color w:val="000000"/>
          <w:sz w:val="17"/>
          <w:szCs w:val="17"/>
        </w:rPr>
      </w:pPr>
    </w:p>
    <w:p w:rsidR="00242E38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Lato"/>
          <w:color w:val="000000"/>
          <w:sz w:val="20"/>
          <w:szCs w:val="20"/>
        </w:rPr>
      </w:pPr>
      <w:r>
        <w:rPr>
          <w:rFonts w:cs="Lato"/>
          <w:noProof/>
          <w:color w:val="000000"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22225</wp:posOffset>
            </wp:positionV>
            <wp:extent cx="3000375" cy="1228725"/>
            <wp:effectExtent l="0" t="0" r="9525" b="9525"/>
            <wp:wrapSquare wrapText="bothSides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2E38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Lato"/>
          <w:color w:val="000000"/>
          <w:sz w:val="20"/>
          <w:szCs w:val="20"/>
        </w:rPr>
      </w:pPr>
    </w:p>
    <w:p w:rsidR="000217F8" w:rsidRDefault="000217F8" w:rsidP="00242E38">
      <w:pPr>
        <w:widowControl w:val="0"/>
        <w:autoSpaceDE w:val="0"/>
        <w:autoSpaceDN w:val="0"/>
        <w:adjustRightInd w:val="0"/>
        <w:spacing w:before="21" w:after="0" w:line="240" w:lineRule="auto"/>
        <w:ind w:right="-20"/>
        <w:rPr>
          <w:rFonts w:cs="Lato"/>
          <w:color w:val="000000"/>
          <w:sz w:val="20"/>
          <w:szCs w:val="20"/>
        </w:rPr>
      </w:pPr>
    </w:p>
    <w:p w:rsidR="00242E38" w:rsidRPr="00535309" w:rsidRDefault="00242E38" w:rsidP="00242E38">
      <w:pPr>
        <w:widowControl w:val="0"/>
        <w:autoSpaceDE w:val="0"/>
        <w:autoSpaceDN w:val="0"/>
        <w:adjustRightInd w:val="0"/>
        <w:spacing w:before="21" w:after="0" w:line="240" w:lineRule="auto"/>
        <w:ind w:right="-20"/>
        <w:rPr>
          <w:rFonts w:cs="Dutch801XBdEU"/>
          <w:b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lastRenderedPageBreak/>
        <w:t>Zaznacz wszystkie poprawne dokończenia zdania.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20" w:after="0" w:line="240" w:lineRule="exact"/>
        <w:ind w:right="-23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Organizm A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before="180" w:after="0" w:line="240" w:lineRule="auto"/>
        <w:ind w:left="474" w:right="-20"/>
        <w:rPr>
          <w:rFonts w:cs="Dutch801HdEU"/>
          <w:color w:val="231F20"/>
          <w:sz w:val="20"/>
          <w:szCs w:val="20"/>
        </w:rPr>
      </w:pPr>
      <w:r w:rsidRPr="00506F17">
        <w:rPr>
          <w:noProof/>
        </w:rPr>
        <w:pict>
          <v:rect id="Prostokąt 26" o:spid="_x0000_s1034" style="position:absolute;left:0;text-align:left;margin-left:76.5pt;margin-top:7.45pt;width:13.65pt;height:13.65pt;z-index:-251646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" o:allowincell="f" filled="f" strokecolor="#231f20" strokeweight=".5pt">
            <v:path arrowok="t"/>
            <w10:wrap anchorx="page"/>
          </v:rect>
        </w:pict>
      </w:r>
      <w:r>
        <w:rPr>
          <w:rFonts w:cs="Arial"/>
          <w:b/>
          <w:bCs/>
          <w:color w:val="034EA2"/>
        </w:rPr>
        <w:t>A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 xml:space="preserve">ma szeroki zakres tolerancji ekologicznej w stosunku do temperatury otoczenia. 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before="180" w:after="0" w:line="240" w:lineRule="auto"/>
        <w:ind w:left="474" w:right="-20"/>
        <w:rPr>
          <w:rFonts w:cs="Dutch801HdEU"/>
          <w:color w:val="231F20"/>
          <w:sz w:val="20"/>
          <w:szCs w:val="20"/>
        </w:rPr>
      </w:pPr>
      <w:r w:rsidRPr="00506F17">
        <w:rPr>
          <w:noProof/>
        </w:rPr>
        <w:pict>
          <v:rect id="Prostokąt 25" o:spid="_x0000_s1035" style="position:absolute;left:0;text-align:left;margin-left:76.5pt;margin-top:8.55pt;width:13.65pt;height:13.65pt;z-index:-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" o:allowincell="f" filled="f" strokecolor="#231f20" strokeweight=".17636mm">
            <v:path arrowok="t"/>
            <w10:wrap anchorx="page"/>
          </v:rect>
        </w:pict>
      </w:r>
      <w:r>
        <w:rPr>
          <w:rFonts w:cs="Arial"/>
          <w:b/>
          <w:bCs/>
          <w:color w:val="034EA2"/>
        </w:rPr>
        <w:t>B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 xml:space="preserve">ma wąski zakres tolerancji ekologicznej  w stosunku do temperatury otoczenia. 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80" w:after="0" w:line="240" w:lineRule="auto"/>
        <w:ind w:left="474" w:right="-20"/>
        <w:rPr>
          <w:rFonts w:cs="Dutch801HdEU"/>
          <w:color w:val="000000"/>
          <w:sz w:val="20"/>
          <w:szCs w:val="20"/>
        </w:rPr>
      </w:pPr>
      <w:r w:rsidRPr="00506F17">
        <w:rPr>
          <w:noProof/>
        </w:rPr>
        <w:pict>
          <v:rect id="Prostokąt 24" o:spid="_x0000_s1036" style="position:absolute;left:0;text-align:left;margin-left:76.5pt;margin-top:6.5pt;width:13.65pt;height:13.65pt;z-index:-251644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8zcgIAAOY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" o:allowincell="f" filled="f" strokecolor="#231f20" strokeweight=".5pt">
            <v:path arrowok="t"/>
            <w10:wrap anchorx="page"/>
          </v:rect>
        </w:pict>
      </w: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 xml:space="preserve">jest </w:t>
      </w:r>
      <w:proofErr w:type="spellStart"/>
      <w:r w:rsidRPr="00D47AA6">
        <w:rPr>
          <w:rFonts w:cs="Dutch801HdEU"/>
          <w:color w:val="231F20"/>
          <w:sz w:val="20"/>
          <w:szCs w:val="20"/>
        </w:rPr>
        <w:t>eurybiontem</w:t>
      </w:r>
      <w:proofErr w:type="spellEnd"/>
      <w:r w:rsidRPr="00D47AA6">
        <w:rPr>
          <w:rFonts w:cs="Dutch801HdEU"/>
          <w:color w:val="231F20"/>
          <w:sz w:val="20"/>
          <w:szCs w:val="20"/>
        </w:rPr>
        <w:t>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80" w:after="0" w:line="240" w:lineRule="auto"/>
        <w:ind w:left="458" w:right="426"/>
        <w:rPr>
          <w:rFonts w:cs="Dutch801HdEU"/>
          <w:color w:val="000000"/>
          <w:sz w:val="20"/>
          <w:szCs w:val="20"/>
        </w:rPr>
      </w:pPr>
      <w:r w:rsidRPr="00506F17">
        <w:rPr>
          <w:noProof/>
        </w:rPr>
        <w:pict>
          <v:rect id="Prostokąt 23" o:spid="_x0000_s1037" style="position:absolute;left:0;text-align:left;margin-left:76.5pt;margin-top:7.6pt;width:13.65pt;height:13.65pt;z-index:-2516439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O8cgIAAOY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" o:allowincell="f" filled="f" strokecolor="#231f20" strokeweight=".5pt">
            <v:path arrowok="t"/>
            <w10:wrap anchorx="page"/>
          </v:rect>
        </w:pict>
      </w:r>
      <w:r w:rsidRPr="00D47AA6">
        <w:rPr>
          <w:rFonts w:cs="Arial"/>
          <w:b/>
          <w:bCs/>
          <w:color w:val="034EA2"/>
        </w:rPr>
        <w:t xml:space="preserve">D. </w:t>
      </w:r>
      <w:r w:rsidRPr="00D47AA6">
        <w:rPr>
          <w:rFonts w:cs="Dutch801HdEU"/>
          <w:color w:val="231F20"/>
          <w:sz w:val="20"/>
          <w:szCs w:val="20"/>
        </w:rPr>
        <w:t xml:space="preserve">jest </w:t>
      </w:r>
      <w:proofErr w:type="spellStart"/>
      <w:r w:rsidRPr="00D47AA6">
        <w:rPr>
          <w:rFonts w:cs="Dutch801HdEU"/>
          <w:color w:val="231F20"/>
          <w:sz w:val="20"/>
          <w:szCs w:val="20"/>
        </w:rPr>
        <w:t>stenobiontem</w:t>
      </w:r>
      <w:proofErr w:type="spellEnd"/>
      <w:r w:rsidRPr="00D47AA6">
        <w:rPr>
          <w:rFonts w:cs="Dutch801HdEU"/>
          <w:color w:val="231F20"/>
          <w:sz w:val="20"/>
          <w:szCs w:val="20"/>
        </w:rPr>
        <w:t>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Dutch801HdEU"/>
          <w:color w:val="000000"/>
          <w:sz w:val="18"/>
          <w:szCs w:val="18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6. </w:t>
      </w:r>
      <w:r w:rsidRPr="00D47AA6">
        <w:rPr>
          <w:rFonts w:cs="Dutch801HdEU"/>
          <w:color w:val="231F20"/>
          <w:sz w:val="20"/>
          <w:szCs w:val="20"/>
        </w:rPr>
        <w:t>(0–2)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HdEU"/>
          <w:color w:val="231F2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Na zdjęciach pokazano rośliny wskaźnikowe, a poniżej opisy ich wymagań glebowych.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HdEU"/>
          <w:color w:val="231F2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276" w:right="-20"/>
        <w:rPr>
          <w:rFonts w:cs="Arial"/>
          <w:color w:val="000000"/>
        </w:rPr>
      </w:pPr>
      <w:r>
        <w:rPr>
          <w:rFonts w:cs="Dutch801HdEU"/>
          <w:noProof/>
          <w:color w:val="231F20"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91440</wp:posOffset>
            </wp:positionV>
            <wp:extent cx="5731510" cy="1838325"/>
            <wp:effectExtent l="0" t="0" r="2540" b="9525"/>
            <wp:wrapSquare wrapText="bothSides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color w:val="034EA2"/>
        </w:rPr>
        <w:t>A</w:t>
      </w:r>
      <w:r w:rsidRPr="00D47AA6">
        <w:rPr>
          <w:rFonts w:cs="Arial"/>
          <w:b/>
          <w:bCs/>
          <w:color w:val="034EA2"/>
        </w:rPr>
        <w:tab/>
      </w:r>
      <w:r>
        <w:rPr>
          <w:rFonts w:cs="Arial"/>
          <w:b/>
          <w:bCs/>
          <w:color w:val="034EA2"/>
        </w:rPr>
        <w:tab/>
      </w:r>
      <w:r>
        <w:rPr>
          <w:rFonts w:cs="Arial"/>
          <w:b/>
          <w:bCs/>
          <w:color w:val="034EA2"/>
        </w:rPr>
        <w:tab/>
      </w:r>
      <w:r>
        <w:rPr>
          <w:rFonts w:cs="Arial"/>
          <w:b/>
          <w:bCs/>
          <w:color w:val="034EA2"/>
        </w:rPr>
        <w:tab/>
        <w:t>B</w:t>
      </w:r>
      <w:r w:rsidRPr="00D47AA6">
        <w:rPr>
          <w:rFonts w:cs="Arial"/>
          <w:b/>
          <w:bCs/>
          <w:color w:val="034EA2"/>
        </w:rPr>
        <w:tab/>
      </w:r>
      <w:r>
        <w:rPr>
          <w:rFonts w:cs="Arial"/>
          <w:b/>
          <w:bCs/>
          <w:color w:val="034EA2"/>
        </w:rPr>
        <w:tab/>
      </w:r>
      <w:r>
        <w:rPr>
          <w:rFonts w:cs="Arial"/>
          <w:b/>
          <w:bCs/>
          <w:color w:val="034EA2"/>
        </w:rPr>
        <w:tab/>
      </w:r>
      <w:r>
        <w:rPr>
          <w:rFonts w:cs="Arial"/>
          <w:b/>
          <w:bCs/>
          <w:color w:val="034EA2"/>
        </w:rPr>
        <w:tab/>
      </w:r>
      <w:r w:rsidRPr="00D47AA6">
        <w:rPr>
          <w:rFonts w:cs="Arial"/>
          <w:b/>
          <w:bCs/>
          <w:color w:val="034EA2"/>
        </w:rPr>
        <w:t>C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9" w:after="0" w:line="280" w:lineRule="exact"/>
        <w:rPr>
          <w:rFonts w:cs="Arial"/>
          <w:color w:val="000000"/>
          <w:sz w:val="28"/>
          <w:szCs w:val="28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cs="Dutch801HdEU"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>Mak polny</w:t>
      </w:r>
      <w:r>
        <w:rPr>
          <w:rFonts w:cs="Dutch801XBdEU"/>
          <w:b/>
          <w:color w:val="231F20"/>
          <w:sz w:val="20"/>
          <w:szCs w:val="20"/>
        </w:rPr>
        <w:t xml:space="preserve"> </w:t>
      </w:r>
      <w:r w:rsidRPr="00D47AA6">
        <w:rPr>
          <w:rFonts w:cs="Dutch801HdEU"/>
          <w:color w:val="231F20"/>
          <w:sz w:val="20"/>
          <w:szCs w:val="20"/>
        </w:rPr>
        <w:t xml:space="preserve">rośnie na polach,  na hałdach, wysypiskach gruzu i śmieci, nasypach kolejowych, na glebach gliniastych, </w:t>
      </w:r>
      <w:r>
        <w:rPr>
          <w:rFonts w:cs="Dutch801HdEU"/>
          <w:color w:val="231F20"/>
          <w:sz w:val="20"/>
          <w:szCs w:val="20"/>
        </w:rPr>
        <w:t>rzecz</w:t>
      </w:r>
      <w:r w:rsidRPr="00D47AA6">
        <w:rPr>
          <w:rFonts w:cs="Dutch801HdEU"/>
          <w:color w:val="231F20"/>
          <w:sz w:val="20"/>
          <w:szCs w:val="20"/>
        </w:rPr>
        <w:t>nych oraz na glebach ubogich w potas i zasobnych w wapń.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9" w:after="0" w:line="240" w:lineRule="auto"/>
        <w:ind w:left="110" w:right="-20"/>
        <w:rPr>
          <w:rFonts w:cs="Dutch801HdEU"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>Gwiazdnica pospolita</w:t>
      </w:r>
      <w:r w:rsidRPr="00D47AA6">
        <w:rPr>
          <w:rFonts w:cs="Dutch801HdEU"/>
          <w:color w:val="231F20"/>
          <w:sz w:val="20"/>
          <w:szCs w:val="20"/>
        </w:rPr>
        <w:t>– roślina o drobnych białych kwiatach, najchętniej zasiedla gleby bardzo żyzne, próchnicze, bogate w azot.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9" w:after="0" w:line="240" w:lineRule="auto"/>
        <w:ind w:left="110" w:right="-20"/>
        <w:rPr>
          <w:rFonts w:cs="Dutch801HdEU"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 xml:space="preserve">Różanecznik </w:t>
      </w:r>
      <w:proofErr w:type="spellStart"/>
      <w:r w:rsidRPr="00535309">
        <w:rPr>
          <w:rFonts w:cs="Dutch801XBdEU"/>
          <w:b/>
          <w:color w:val="231F20"/>
          <w:sz w:val="20"/>
          <w:szCs w:val="20"/>
        </w:rPr>
        <w:t>kotawbijski</w:t>
      </w:r>
      <w:proofErr w:type="spellEnd"/>
      <w:r>
        <w:rPr>
          <w:rFonts w:cs="Dutch801XBdEU"/>
          <w:b/>
          <w:color w:val="231F20"/>
          <w:sz w:val="20"/>
          <w:szCs w:val="20"/>
        </w:rPr>
        <w:t xml:space="preserve"> </w:t>
      </w:r>
      <w:r w:rsidRPr="00D47AA6">
        <w:rPr>
          <w:rFonts w:cs="Dutch801HdEU"/>
          <w:color w:val="231F20"/>
          <w:sz w:val="20"/>
          <w:szCs w:val="20"/>
        </w:rPr>
        <w:t>oraz wszystkie odmiany różaneczników – słabo rosną na glebach obojętnych lub zasadowych.</w:t>
      </w:r>
      <w:r>
        <w:rPr>
          <w:rFonts w:cs="Dutch801HdEU"/>
          <w:color w:val="231F20"/>
          <w:sz w:val="20"/>
          <w:szCs w:val="20"/>
        </w:rPr>
        <w:t xml:space="preserve"> </w:t>
      </w:r>
      <w:r w:rsidRPr="00D47AA6">
        <w:rPr>
          <w:rFonts w:cs="Dutch801HdEU"/>
          <w:color w:val="231F20"/>
          <w:sz w:val="20"/>
          <w:szCs w:val="20"/>
        </w:rPr>
        <w:t>Z tego względu niezbędne jest podsypywanie tych roślin korą sosnową obniżającą odczyn gleby.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535309" w:rsidRDefault="00242E38" w:rsidP="00242E38">
      <w:pPr>
        <w:widowControl w:val="0"/>
        <w:autoSpaceDE w:val="0"/>
        <w:autoSpaceDN w:val="0"/>
        <w:adjustRightInd w:val="0"/>
        <w:spacing w:before="29" w:after="0" w:line="240" w:lineRule="exact"/>
        <w:ind w:left="110" w:right="73"/>
        <w:rPr>
          <w:rFonts w:cs="Dutch801XBdEU"/>
          <w:b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>Przeanalizuj podane zdjęcia roślin i opisy ich wymagań glebowych, a następnie uzupełnij zdania (</w:t>
      </w:r>
      <w:proofErr w:type="spellStart"/>
      <w:r w:rsidRPr="00535309">
        <w:rPr>
          <w:rFonts w:cs="Dutch801XBdEU"/>
          <w:b/>
          <w:color w:val="231F20"/>
          <w:sz w:val="20"/>
          <w:szCs w:val="20"/>
        </w:rPr>
        <w:t>I–III</w:t>
      </w:r>
      <w:proofErr w:type="spellEnd"/>
      <w:r w:rsidRPr="00535309">
        <w:rPr>
          <w:rFonts w:cs="Dutch801XBdEU"/>
          <w:b/>
          <w:color w:val="231F20"/>
          <w:sz w:val="20"/>
          <w:szCs w:val="20"/>
        </w:rPr>
        <w:t>) tak, aby były prawdziwe. Zaznacz właściwe litery, którymi oznaczono zdjęcia, i numery przypisane informacjom.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50" w:after="0" w:line="240" w:lineRule="auto"/>
        <w:ind w:left="110" w:right="-20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1 – zasobnych w wapń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2 – kwaśnych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3 – zasobnych w wapń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3" w:after="0" w:line="240" w:lineRule="auto"/>
        <w:ind w:left="191" w:right="156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I. </w:t>
      </w:r>
      <w:r w:rsidRPr="00D47AA6">
        <w:rPr>
          <w:rFonts w:cs="Dutch801HdEU"/>
          <w:color w:val="231F20"/>
          <w:sz w:val="20"/>
          <w:szCs w:val="20"/>
        </w:rPr>
        <w:t xml:space="preserve">Mak polny oznaczony na zdjęciu literą </w:t>
      </w:r>
      <w:r w:rsidRPr="00535309">
        <w:rPr>
          <w:rFonts w:cs="Dutch801XBdEU"/>
          <w:b/>
          <w:color w:val="231F20"/>
          <w:sz w:val="20"/>
          <w:szCs w:val="20"/>
        </w:rPr>
        <w:t>A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B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C</w:t>
      </w:r>
      <w:r>
        <w:rPr>
          <w:rFonts w:cs="Dutch801XBdEU"/>
          <w:b/>
          <w:color w:val="231F20"/>
          <w:sz w:val="20"/>
          <w:szCs w:val="20"/>
        </w:rPr>
        <w:t xml:space="preserve"> </w:t>
      </w:r>
      <w:r w:rsidRPr="00D47AA6">
        <w:rPr>
          <w:rFonts w:cs="Dutch801HdEU"/>
          <w:color w:val="231F20"/>
          <w:sz w:val="20"/>
          <w:szCs w:val="20"/>
        </w:rPr>
        <w:t xml:space="preserve">rośnie na glebach </w:t>
      </w:r>
      <w:r w:rsidRPr="00535309">
        <w:rPr>
          <w:rFonts w:cs="Dutch801XBdEU"/>
          <w:b/>
          <w:color w:val="231F20"/>
          <w:sz w:val="20"/>
          <w:szCs w:val="20"/>
        </w:rPr>
        <w:t>1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2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3</w:t>
      </w:r>
      <w:r w:rsidRPr="00D47AA6">
        <w:rPr>
          <w:rFonts w:cs="Dutch801HdEU"/>
          <w:color w:val="231F20"/>
          <w:sz w:val="20"/>
          <w:szCs w:val="20"/>
        </w:rPr>
        <w:t>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91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II. </w:t>
      </w:r>
      <w:r w:rsidRPr="00D47AA6">
        <w:rPr>
          <w:rFonts w:cs="Dutch801HdEU"/>
          <w:color w:val="231F20"/>
          <w:sz w:val="20"/>
          <w:szCs w:val="20"/>
        </w:rPr>
        <w:t xml:space="preserve">Różanecznik oznaczony na zdjęciu literą </w:t>
      </w:r>
      <w:r w:rsidRPr="00535309">
        <w:rPr>
          <w:rFonts w:cs="Dutch801XBdEU"/>
          <w:b/>
          <w:color w:val="231F20"/>
          <w:sz w:val="20"/>
          <w:szCs w:val="20"/>
        </w:rPr>
        <w:t>A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B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C</w:t>
      </w:r>
      <w:r>
        <w:rPr>
          <w:rFonts w:cs="Dutch801XBdEU"/>
          <w:b/>
          <w:color w:val="231F20"/>
          <w:sz w:val="20"/>
          <w:szCs w:val="20"/>
        </w:rPr>
        <w:t xml:space="preserve"> </w:t>
      </w:r>
      <w:r w:rsidRPr="00D47AA6">
        <w:rPr>
          <w:rFonts w:cs="Dutch801HdEU"/>
          <w:color w:val="231F20"/>
          <w:sz w:val="20"/>
          <w:szCs w:val="20"/>
        </w:rPr>
        <w:t xml:space="preserve">rośnie na glebach </w:t>
      </w:r>
      <w:r w:rsidRPr="00535309">
        <w:rPr>
          <w:rFonts w:cs="Dutch801XBdEU"/>
          <w:b/>
          <w:color w:val="231F20"/>
          <w:sz w:val="20"/>
          <w:szCs w:val="20"/>
        </w:rPr>
        <w:t>1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2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3</w:t>
      </w:r>
      <w:r w:rsidRPr="00D47AA6">
        <w:rPr>
          <w:rFonts w:cs="Dutch801HdEU"/>
          <w:color w:val="231F20"/>
          <w:sz w:val="20"/>
          <w:szCs w:val="20"/>
        </w:rPr>
        <w:t>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91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III. </w:t>
      </w:r>
      <w:r w:rsidRPr="00D47AA6">
        <w:rPr>
          <w:rFonts w:cs="Dutch801HdEU"/>
          <w:color w:val="231F20"/>
          <w:sz w:val="20"/>
          <w:szCs w:val="20"/>
        </w:rPr>
        <w:t xml:space="preserve">Gwiazdnica oznaczona na zdjęciu literą </w:t>
      </w:r>
      <w:r w:rsidRPr="00535309">
        <w:rPr>
          <w:rFonts w:cs="Dutch801XBdEU"/>
          <w:b/>
          <w:color w:val="231F20"/>
          <w:sz w:val="20"/>
          <w:szCs w:val="20"/>
        </w:rPr>
        <w:t>A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B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C</w:t>
      </w:r>
      <w:r>
        <w:rPr>
          <w:rFonts w:cs="Dutch801XBdEU"/>
          <w:b/>
          <w:color w:val="231F20"/>
          <w:sz w:val="20"/>
          <w:szCs w:val="20"/>
        </w:rPr>
        <w:t xml:space="preserve"> </w:t>
      </w:r>
      <w:r w:rsidRPr="00D47AA6">
        <w:rPr>
          <w:rFonts w:cs="Dutch801HdEU"/>
          <w:color w:val="231F20"/>
          <w:sz w:val="20"/>
          <w:szCs w:val="20"/>
        </w:rPr>
        <w:t xml:space="preserve">rośnie na glebach </w:t>
      </w:r>
      <w:r w:rsidRPr="00535309">
        <w:rPr>
          <w:rFonts w:cs="Dutch801XBdEU"/>
          <w:b/>
          <w:color w:val="231F20"/>
          <w:sz w:val="20"/>
          <w:szCs w:val="20"/>
        </w:rPr>
        <w:t>1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2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3</w:t>
      </w:r>
      <w:r w:rsidRPr="00D47AA6">
        <w:rPr>
          <w:rFonts w:cs="Dutch801HdEU"/>
          <w:color w:val="231F20"/>
          <w:sz w:val="20"/>
          <w:szCs w:val="20"/>
        </w:rPr>
        <w:t>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7. </w:t>
      </w:r>
      <w:r w:rsidRPr="00D47AA6">
        <w:rPr>
          <w:rFonts w:cs="Dutch801HdEU"/>
          <w:color w:val="231F20"/>
          <w:sz w:val="20"/>
          <w:szCs w:val="20"/>
        </w:rPr>
        <w:t>(0–2)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Zasoby przyrody można podzielić na odnawialne i nieodnawialne.</w:t>
      </w:r>
    </w:p>
    <w:p w:rsidR="00242E38" w:rsidRPr="00535309" w:rsidRDefault="00242E38" w:rsidP="00242E38">
      <w:pPr>
        <w:widowControl w:val="0"/>
        <w:autoSpaceDE w:val="0"/>
        <w:autoSpaceDN w:val="0"/>
        <w:adjustRightInd w:val="0"/>
        <w:spacing w:after="0" w:line="232" w:lineRule="exact"/>
        <w:ind w:right="-20"/>
        <w:rPr>
          <w:rFonts w:cs="Dutch801XBdEU"/>
          <w:b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>Wśród podanych w ramce nazw zasobów przyrody podkreśl nazwy zasobów nieodnawialnych.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20" w:after="0" w:line="240" w:lineRule="exact"/>
        <w:rPr>
          <w:rFonts w:cs="Dutch801XBdEU"/>
          <w:color w:val="000000"/>
          <w:sz w:val="24"/>
          <w:szCs w:val="24"/>
        </w:rPr>
      </w:pPr>
    </w:p>
    <w:p w:rsidR="00242E38" w:rsidRDefault="00242E38" w:rsidP="00242E38">
      <w:pPr>
        <w:widowControl w:val="0"/>
        <w:autoSpaceDE w:val="0"/>
        <w:autoSpaceDN w:val="0"/>
        <w:adjustRightInd w:val="0"/>
        <w:spacing w:before="22" w:after="0" w:line="240" w:lineRule="auto"/>
        <w:ind w:left="826" w:right="825"/>
        <w:jc w:val="center"/>
        <w:rPr>
          <w:rFonts w:cs="Dutch801HdEU"/>
          <w:color w:val="231F20"/>
          <w:sz w:val="20"/>
          <w:szCs w:val="20"/>
        </w:rPr>
      </w:pPr>
      <w:r w:rsidRPr="00506F17">
        <w:rPr>
          <w:noProof/>
        </w:rPr>
        <w:pict>
          <v:group id="Grupa 18" o:spid="_x0000_s1038" style="position:absolute;left:0;text-align:left;margin-left:85.8pt;margin-top:3.4pt;width:457.5pt;height:37.05pt;z-index:-251639808;mso-position-horizontal-relative:page" coordorigin="840,-1034" coordsize="10225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" o:allowincell="f">
            <v:shape id="Freeform 15" o:spid="_x0000_s1039" style="position:absolute;left:845;top:-1029;width:10215;height:20;visibility:visible;mso-wrap-style:square;v-text-anchor:top" coordsize="102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sk8AA&#10;AADbAAAADwAAAGRycy9kb3ducmV2LnhtbERPTWsCMRC9F/ofwhS81ayKRVejiCCIl9LVHnobNuNu&#10;dDNZkqjpv28Khd7m8T5nuU62E3fywThWMBoWIIhrpw03Ck7H3esMRIjIGjvHpOCbAqxXz09LLLV7&#10;8Afdq9iIHMKhRAVtjH0pZahbshiGrifO3Nl5izFD30jt8ZHDbSfHRfEmLRrODS32tG2pvlY3q4DN&#10;9FaZr8v7dNJ/8sHjaZZSodTgJW0WICKl+C/+c+91nj+H31/y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zsk8AAAADbAAAADwAAAAAAAAAAAAAAAACYAgAAZHJzL2Rvd25y&#10;ZXYueG1sUEsFBgAAAAAEAAQA9QAAAIUDAAAAAA==&#10;" path="m,l10214,e" filled="f" strokecolor="#231f20" strokeweight=".5pt">
              <v:path arrowok="t" o:connecttype="custom" o:connectlocs="0,0;10214,0" o:connectangles="0,0"/>
            </v:shape>
            <v:shape id="Freeform 16" o:spid="_x0000_s1040" style="position:absolute;left:850;top:-1024;width:20;height:721;visibility:visible;mso-wrap-style:square;v-text-anchor:top" coordsize="20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mg8IA&#10;AADbAAAADwAAAGRycy9kb3ducmV2LnhtbERPS2rDMBDdF3IHMYFuQizH0JK6UUJIae1CsqjTAwzW&#10;xDaxRsZS/bl9tSh0+Xj/3WEyrRiod41lBZsoBkFcWt1wpeD7+r7egnAeWWNrmRTM5OCwXzzsMNV2&#10;5C8aCl+JEMIuRQW1910qpStrMugi2xEH7mZ7gz7AvpK6xzGEm1YmcfwsDTYcGmrs6FRTeS9+jILL&#10;KFf49pINn8nqnI1PH9Wcz0elHpfT8RWEp8n/i//cuVaQhPXhS/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yaDwgAAANsAAAAPAAAAAAAAAAAAAAAAAJgCAABkcnMvZG93&#10;bnJldi54bWxQSwUGAAAAAAQABAD1AAAAhwMAAAAA&#10;" path="m,721l,e" filled="f" strokecolor="#231f20" strokeweight=".5pt">
              <v:path arrowok="t" o:connecttype="custom" o:connectlocs="0,721;0,0" o:connectangles="0,0"/>
            </v:shape>
            <v:shape id="Freeform 17" o:spid="_x0000_s1041" style="position:absolute;left:11055;top:-1024;width:20;height:721;visibility:visible;mso-wrap-style:square;v-text-anchor:top" coordsize="20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DGMQA&#10;AADbAAAADwAAAGRycy9kb3ducmV2LnhtbESP3WrCQBSE7wXfYTlCb6RuDLRo6iqiWC3ohbYPcMge&#10;k2D2bMiu+Xn7riB4OczMN8xi1ZlSNFS7wrKC6SQCQZxaXXCm4O939z4D4TyyxtIyKejJwWo5HCww&#10;0bblMzUXn4kAYZeggtz7KpHSpTkZdBNbEQfvamuDPsg6k7rGNsBNKeMo+pQGCw4LOVa0ySm9Xe5G&#10;wamVY9zO981PPD7u24/vrD/0a6XeRt36C4Snzr/Cz/ZBK4in8Pg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gxjEAAAA2wAAAA8AAAAAAAAAAAAAAAAAmAIAAGRycy9k&#10;b3ducmV2LnhtbFBLBQYAAAAABAAEAPUAAACJAwAAAAA=&#10;" path="m,721l,e" filled="f" strokecolor="#231f20" strokeweight=".5pt">
              <v:path arrowok="t" o:connecttype="custom" o:connectlocs="0,721;0,0" o:connectangles="0,0"/>
            </v:shape>
            <v:shape id="Freeform 18" o:spid="_x0000_s1042" style="position:absolute;left:845;top:-298;width:10215;height:20;visibility:visible;mso-wrap-style:square;v-text-anchor:top" coordsize="102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S0X8IA&#10;AADbAAAADwAAAGRycy9kb3ducmV2LnhtbESPQWsCMRSE7wX/Q3iCt5p1xSKrUYpQKF6kWz14e2xe&#10;d9NuXpYkavz3plDocZiZb5j1NtleXMkH41jBbFqAIG6cNtwqOH6+PS9BhIissXdMCu4UYLsZPa2x&#10;0u7GH3StYysyhEOFCroYh0rK0HRkMUzdQJy9L+ctxix9K7XHW4bbXpZF8SItGs4LHQ6066j5qS9W&#10;AZvFpTbn78NiPpx47/G4TKlQajJOrysQkVL8D/+137WCsoTfL/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LRfwgAAANsAAAAPAAAAAAAAAAAAAAAAAJgCAABkcnMvZG93&#10;bnJldi54bWxQSwUGAAAAAAQABAD1AAAAhwMAAAAA&#10;" path="m,l10214,e" filled="f" strokecolor="#231f20" strokeweight=".5pt">
              <v:path arrowok="t" o:connecttype="custom" o:connectlocs="0,0;10214,0" o:connectangles="0,0"/>
            </v:shape>
            <w10:wrap anchorx="page"/>
          </v:group>
        </w:pic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węgiel brunatny 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energia wody 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powietrze </w:t>
      </w:r>
      <w:r w:rsidRPr="00D47AA6">
        <w:rPr>
          <w:rFonts w:cs="Dutch801HdEU"/>
          <w:color w:val="034EA2"/>
          <w:sz w:val="20"/>
          <w:szCs w:val="20"/>
        </w:rPr>
        <w:t xml:space="preserve">•  </w:t>
      </w:r>
      <w:r w:rsidRPr="00D47AA6">
        <w:rPr>
          <w:rFonts w:cs="Dutch801HdEU"/>
          <w:color w:val="231F20"/>
          <w:sz w:val="20"/>
          <w:szCs w:val="20"/>
        </w:rPr>
        <w:t xml:space="preserve">sól kamienna 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energia wiatru 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ropa naftowa 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22" w:after="0" w:line="240" w:lineRule="auto"/>
        <w:ind w:left="826" w:right="825"/>
        <w:jc w:val="center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>rośliny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węgiel kamienny 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lasy 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rudy metali 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 xml:space="preserve">energia słoneczna </w:t>
      </w:r>
      <w:r w:rsidRPr="00D47AA6">
        <w:rPr>
          <w:rFonts w:cs="Dutch801HdEU"/>
          <w:color w:val="034EA2"/>
          <w:sz w:val="20"/>
          <w:szCs w:val="20"/>
        </w:rPr>
        <w:t xml:space="preserve">• </w:t>
      </w:r>
      <w:r w:rsidRPr="00D47AA6">
        <w:rPr>
          <w:rFonts w:cs="Dutch801HdEU"/>
          <w:color w:val="231F20"/>
          <w:sz w:val="20"/>
          <w:szCs w:val="20"/>
        </w:rPr>
        <w:t>gaz ziemny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" w:after="0" w:line="220" w:lineRule="exact"/>
        <w:rPr>
          <w:rFonts w:cs="Dutch801HdEU"/>
          <w:color w:val="00000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lastRenderedPageBreak/>
        <w:t xml:space="preserve">Zadanie 8. </w:t>
      </w:r>
      <w:r w:rsidRPr="00D47AA6">
        <w:rPr>
          <w:rFonts w:cs="Dutch801HdEU"/>
          <w:color w:val="231F20"/>
          <w:sz w:val="20"/>
          <w:szCs w:val="20"/>
        </w:rPr>
        <w:t>(0–3)</w:t>
      </w:r>
    </w:p>
    <w:p w:rsidR="00242E38" w:rsidRPr="00535309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73"/>
        <w:rPr>
          <w:rFonts w:cs="Dutch801XBdEU"/>
          <w:b/>
          <w:color w:val="000000"/>
          <w:sz w:val="20"/>
          <w:szCs w:val="20"/>
        </w:rPr>
      </w:pPr>
      <w:r w:rsidRPr="00535309">
        <w:rPr>
          <w:rFonts w:cs="Dutch801XBdEU"/>
          <w:b/>
          <w:color w:val="231F20"/>
          <w:sz w:val="20"/>
          <w:szCs w:val="20"/>
        </w:rPr>
        <w:t>Oceń podane informacje, a następnie zaznacz literę T, jeśli informacja podana w zdaniu jest zgodna z zasadami zrównoważonego rozwoju, lub literę N, jeśli podane działania są niezgodne z tymi zasadami.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2" w:after="0" w:line="240" w:lineRule="auto"/>
        <w:ind w:left="227" w:right="-20"/>
        <w:rPr>
          <w:rFonts w:cs="Dutch801XB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I. </w:t>
      </w:r>
      <w:r w:rsidRPr="00D47AA6">
        <w:rPr>
          <w:rFonts w:cs="Dutch801HdEU"/>
          <w:color w:val="231F20"/>
          <w:sz w:val="20"/>
          <w:szCs w:val="20"/>
        </w:rPr>
        <w:t xml:space="preserve">Korzystanie z ekosystemów w sposób oszczędny w celu zaspokajania potrzeb obecnych pokoleń. </w:t>
      </w:r>
      <w:r w:rsidRPr="00535309">
        <w:rPr>
          <w:rFonts w:cs="Dutch801XBdEU"/>
          <w:b/>
          <w:color w:val="231F20"/>
          <w:sz w:val="20"/>
          <w:szCs w:val="20"/>
        </w:rPr>
        <w:t>T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N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66" w:right="-20"/>
        <w:rPr>
          <w:rFonts w:cs="Dutch801XB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II. </w:t>
      </w:r>
      <w:r w:rsidRPr="00D47AA6">
        <w:rPr>
          <w:rFonts w:cs="Dutch801HdEU"/>
          <w:color w:val="231F20"/>
          <w:sz w:val="20"/>
          <w:szCs w:val="20"/>
        </w:rPr>
        <w:t xml:space="preserve">Wytwarzanie dużych ilości odpadów i odpowiednie ich segregowanie. </w:t>
      </w:r>
      <w:r w:rsidRPr="00535309">
        <w:rPr>
          <w:rFonts w:cs="Dutch801XBdEU"/>
          <w:b/>
          <w:color w:val="231F20"/>
          <w:sz w:val="20"/>
          <w:szCs w:val="20"/>
        </w:rPr>
        <w:t>T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N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XB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III. </w:t>
      </w:r>
      <w:r w:rsidRPr="00D47AA6">
        <w:rPr>
          <w:rFonts w:cs="Dutch801HdEU"/>
          <w:color w:val="231F20"/>
          <w:sz w:val="20"/>
          <w:szCs w:val="20"/>
        </w:rPr>
        <w:t xml:space="preserve">Troska o przyszłe pokolenia w działaniach gospodarczych i społecznych. </w:t>
      </w:r>
      <w:r w:rsidRPr="00535309">
        <w:rPr>
          <w:rFonts w:cs="Dutch801XBdEU"/>
          <w:b/>
          <w:color w:val="231F20"/>
          <w:sz w:val="20"/>
          <w:szCs w:val="20"/>
        </w:rPr>
        <w:t>T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N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XB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IV. </w:t>
      </w:r>
      <w:r w:rsidRPr="00D47AA6">
        <w:rPr>
          <w:rFonts w:cs="Dutch801HdEU"/>
          <w:color w:val="231F20"/>
          <w:sz w:val="20"/>
          <w:szCs w:val="20"/>
        </w:rPr>
        <w:t xml:space="preserve">Wykazywanie szczególnej dbałości o racjonalne gospodarowanie nieodnawialnymi zasobami przyrody. </w:t>
      </w:r>
      <w:r w:rsidRPr="00535309">
        <w:rPr>
          <w:rFonts w:cs="Dutch801XBdEU"/>
          <w:b/>
          <w:color w:val="231F20"/>
          <w:sz w:val="20"/>
          <w:szCs w:val="20"/>
        </w:rPr>
        <w:t>T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N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74" w:right="-20"/>
        <w:rPr>
          <w:rFonts w:cs="Dutch801XB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V. </w:t>
      </w:r>
      <w:r w:rsidRPr="00D47AA6">
        <w:rPr>
          <w:rFonts w:cs="Dutch801HdEU"/>
          <w:color w:val="231F20"/>
          <w:sz w:val="20"/>
          <w:szCs w:val="20"/>
        </w:rPr>
        <w:t xml:space="preserve">Korzystanie w dużym stopniu z nieodnawialnych zasobów przyrody podczas zaspokajania potrzeb obecnych pokoleń. </w:t>
      </w:r>
      <w:r w:rsidRPr="00535309">
        <w:rPr>
          <w:rFonts w:cs="Dutch801XBdEU"/>
          <w:b/>
          <w:color w:val="231F20"/>
          <w:sz w:val="20"/>
          <w:szCs w:val="20"/>
        </w:rPr>
        <w:t>T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N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10" w:right="-20"/>
        <w:rPr>
          <w:rFonts w:cs="Dutch801XB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VI. </w:t>
      </w:r>
      <w:r w:rsidRPr="00D47AA6">
        <w:rPr>
          <w:rFonts w:cs="Dutch801HdEU"/>
          <w:color w:val="231F20"/>
          <w:sz w:val="20"/>
          <w:szCs w:val="20"/>
        </w:rPr>
        <w:t xml:space="preserve">Przekształcanie dużych obszarów ekosystemów naturalnych w pola uprawne. </w:t>
      </w:r>
      <w:r w:rsidRPr="00535309">
        <w:rPr>
          <w:rFonts w:cs="Dutch801XBdEU"/>
          <w:b/>
          <w:color w:val="231F20"/>
          <w:sz w:val="20"/>
          <w:szCs w:val="20"/>
        </w:rPr>
        <w:t>T</w:t>
      </w:r>
      <w:r w:rsidRPr="00D47AA6">
        <w:rPr>
          <w:rFonts w:cs="Dutch801HdEU"/>
          <w:color w:val="231F20"/>
          <w:sz w:val="20"/>
          <w:szCs w:val="20"/>
        </w:rPr>
        <w:t xml:space="preserve">/ </w:t>
      </w:r>
      <w:r w:rsidRPr="00535309">
        <w:rPr>
          <w:rFonts w:cs="Dutch801XBdEU"/>
          <w:b/>
          <w:color w:val="231F20"/>
          <w:sz w:val="20"/>
          <w:szCs w:val="20"/>
        </w:rPr>
        <w:t>N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Dutch801XB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9. </w:t>
      </w:r>
      <w:r w:rsidRPr="00D47AA6">
        <w:rPr>
          <w:rFonts w:cs="Dutch801HdEU"/>
          <w:color w:val="231F20"/>
          <w:sz w:val="20"/>
          <w:szCs w:val="20"/>
        </w:rPr>
        <w:t>(0–2)</w:t>
      </w:r>
    </w:p>
    <w:p w:rsidR="00242E38" w:rsidRDefault="00242E38" w:rsidP="00242E38">
      <w:pPr>
        <w:widowControl w:val="0"/>
        <w:autoSpaceDE w:val="0"/>
        <w:autoSpaceDN w:val="0"/>
        <w:adjustRightInd w:val="0"/>
        <w:spacing w:before="120" w:after="0" w:line="240" w:lineRule="exact"/>
        <w:ind w:right="74"/>
        <w:rPr>
          <w:rFonts w:cs="Dutch801XBdEU"/>
          <w:b/>
          <w:color w:val="231F20"/>
          <w:sz w:val="20"/>
          <w:szCs w:val="20"/>
        </w:rPr>
      </w:pPr>
      <w:r w:rsidRPr="00C202E6">
        <w:rPr>
          <w:rFonts w:cs="Dutch801XBdEU"/>
          <w:b/>
          <w:color w:val="231F20"/>
          <w:sz w:val="20"/>
          <w:szCs w:val="20"/>
        </w:rPr>
        <w:t xml:space="preserve">Uzupełnij zdania tak, aby były prawdziwe. Zaznacz litery, którym przyporządkowano odpowiednie informacje. </w:t>
      </w:r>
    </w:p>
    <w:p w:rsidR="00242E38" w:rsidRPr="00C202E6" w:rsidRDefault="00242E38" w:rsidP="00242E38">
      <w:pPr>
        <w:widowControl w:val="0"/>
        <w:autoSpaceDE w:val="0"/>
        <w:autoSpaceDN w:val="0"/>
        <w:adjustRightInd w:val="0"/>
        <w:spacing w:before="120" w:after="0" w:line="240" w:lineRule="exact"/>
        <w:ind w:right="74"/>
        <w:rPr>
          <w:rFonts w:cs="Dutch801HdEU"/>
          <w:b/>
          <w:color w:val="000000"/>
          <w:sz w:val="20"/>
          <w:szCs w:val="20"/>
        </w:rPr>
      </w:pPr>
      <w:r w:rsidRPr="00C202E6">
        <w:rPr>
          <w:rFonts w:cs="Dutch801HdEU"/>
          <w:color w:val="231F20"/>
          <w:sz w:val="20"/>
          <w:szCs w:val="20"/>
        </w:rPr>
        <w:t xml:space="preserve">Oszczędnemu gospodarowaniu wodą w łazience nie sprzyja </w:t>
      </w:r>
      <w:r w:rsidRPr="00C202E6">
        <w:rPr>
          <w:rFonts w:cs="Dutch801XBdEU"/>
          <w:b/>
          <w:color w:val="231F20"/>
          <w:sz w:val="20"/>
          <w:szCs w:val="20"/>
        </w:rPr>
        <w:t>A</w:t>
      </w:r>
      <w:r w:rsidRPr="00C202E6">
        <w:rPr>
          <w:rFonts w:cs="Dutch801HdEU"/>
          <w:color w:val="231F20"/>
          <w:sz w:val="20"/>
          <w:szCs w:val="20"/>
        </w:rPr>
        <w:t xml:space="preserve">/ </w:t>
      </w:r>
      <w:r w:rsidRPr="00C202E6">
        <w:rPr>
          <w:rFonts w:cs="Dutch801XBdEU"/>
          <w:b/>
          <w:color w:val="231F20"/>
          <w:sz w:val="20"/>
          <w:szCs w:val="20"/>
        </w:rPr>
        <w:t>B</w:t>
      </w:r>
      <w:r w:rsidRPr="00C202E6">
        <w:rPr>
          <w:rFonts w:cs="Dutch801HdEU"/>
          <w:color w:val="231F20"/>
          <w:sz w:val="20"/>
          <w:szCs w:val="20"/>
        </w:rPr>
        <w:t xml:space="preserve">, natomiast w kuchni </w:t>
      </w:r>
      <w:r w:rsidRPr="00C202E6">
        <w:rPr>
          <w:rFonts w:cs="Dutch801XBdEU"/>
          <w:b/>
          <w:color w:val="231F20"/>
          <w:sz w:val="20"/>
          <w:szCs w:val="20"/>
        </w:rPr>
        <w:t>C</w:t>
      </w:r>
      <w:r w:rsidRPr="00C202E6">
        <w:rPr>
          <w:rFonts w:cs="Dutch801HdEU"/>
          <w:color w:val="231F20"/>
          <w:sz w:val="20"/>
          <w:szCs w:val="20"/>
        </w:rPr>
        <w:t xml:space="preserve">/ </w:t>
      </w:r>
      <w:r w:rsidRPr="00C202E6">
        <w:rPr>
          <w:rFonts w:cs="Dutch801XBdEU"/>
          <w:b/>
          <w:color w:val="231F20"/>
          <w:sz w:val="20"/>
          <w:szCs w:val="20"/>
        </w:rPr>
        <w:t>D</w:t>
      </w:r>
      <w:r w:rsidRPr="00C202E6">
        <w:rPr>
          <w:rFonts w:cs="Dutch801HdEU"/>
          <w:color w:val="231F20"/>
          <w:sz w:val="20"/>
          <w:szCs w:val="20"/>
        </w:rPr>
        <w:t xml:space="preserve">. Powyższe przykłady </w:t>
      </w:r>
      <w:r w:rsidRPr="00C202E6">
        <w:rPr>
          <w:rFonts w:cs="Dutch801XBdEU"/>
          <w:b/>
          <w:color w:val="231F20"/>
          <w:sz w:val="20"/>
          <w:szCs w:val="20"/>
        </w:rPr>
        <w:t>E</w:t>
      </w:r>
      <w:r w:rsidRPr="00C202E6">
        <w:rPr>
          <w:rFonts w:cs="Dutch801HdEU"/>
          <w:color w:val="231F20"/>
          <w:sz w:val="20"/>
          <w:szCs w:val="20"/>
        </w:rPr>
        <w:t xml:space="preserve">/ </w:t>
      </w:r>
      <w:proofErr w:type="spellStart"/>
      <w:r w:rsidRPr="00C202E6">
        <w:rPr>
          <w:rFonts w:cs="Dutch801XBdEU"/>
          <w:b/>
          <w:color w:val="231F20"/>
          <w:sz w:val="20"/>
          <w:szCs w:val="20"/>
        </w:rPr>
        <w:t>F</w:t>
      </w:r>
      <w:r w:rsidRPr="00C202E6">
        <w:rPr>
          <w:rFonts w:cs="Dutch801HdEU"/>
          <w:color w:val="231F20"/>
          <w:sz w:val="20"/>
          <w:szCs w:val="20"/>
        </w:rPr>
        <w:t>z</w:t>
      </w:r>
      <w:proofErr w:type="spellEnd"/>
      <w:r w:rsidRPr="00C202E6">
        <w:rPr>
          <w:rFonts w:cs="Dutch801HdEU"/>
          <w:color w:val="231F20"/>
          <w:sz w:val="20"/>
          <w:szCs w:val="20"/>
        </w:rPr>
        <w:t xml:space="preserve"> zasadami zrównoważonego rozwoju.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42" w:after="0" w:line="240" w:lineRule="auto"/>
        <w:ind w:left="144" w:right="-20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A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kąpiel w wannie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70" w:right="-20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B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korzystanie z natrysku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58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>zmywanie naczyń pod bieżącą wodą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54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D. </w:t>
      </w:r>
      <w:r w:rsidRPr="00D47AA6">
        <w:rPr>
          <w:rFonts w:cs="Dutch801HdEU"/>
          <w:color w:val="231F20"/>
          <w:sz w:val="20"/>
          <w:szCs w:val="20"/>
        </w:rPr>
        <w:t>zmywanie naczyń w misce wypełnionej wodą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183" w:right="-20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E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są zgodne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206" w:right="-20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F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nie są zgodne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 10. </w:t>
      </w:r>
      <w:r w:rsidRPr="00D47AA6">
        <w:rPr>
          <w:rFonts w:cs="Dutch801HdEU"/>
          <w:color w:val="231F20"/>
          <w:sz w:val="20"/>
          <w:szCs w:val="20"/>
        </w:rPr>
        <w:t>(0–2)</w:t>
      </w:r>
    </w:p>
    <w:p w:rsidR="00242E38" w:rsidRPr="00C202E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Dutch801XBdEU"/>
          <w:b/>
          <w:color w:val="000000"/>
          <w:sz w:val="20"/>
          <w:szCs w:val="20"/>
        </w:rPr>
      </w:pPr>
      <w:r w:rsidRPr="00C202E6">
        <w:rPr>
          <w:rFonts w:cs="Dutch801XBdEU"/>
          <w:b/>
          <w:color w:val="231F20"/>
          <w:sz w:val="20"/>
          <w:szCs w:val="20"/>
        </w:rPr>
        <w:t>Przeczytaj tekst i wykonaj polecenie.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66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Różnorodność ekosystemów spotykanych na świecie jest ogromna. Ekosystemy różnią się pod względem składu gatunków i ich liczby, czyli różnorodności gatunkowej.</w:t>
      </w:r>
    </w:p>
    <w:p w:rsidR="00242E38" w:rsidRPr="00C202E6" w:rsidRDefault="00242E38" w:rsidP="00242E38">
      <w:pPr>
        <w:widowControl w:val="0"/>
        <w:autoSpaceDE w:val="0"/>
        <w:autoSpaceDN w:val="0"/>
        <w:adjustRightInd w:val="0"/>
        <w:spacing w:after="0" w:line="239" w:lineRule="exact"/>
        <w:ind w:right="-20"/>
        <w:rPr>
          <w:rFonts w:cs="Dutch801XBdEU"/>
          <w:b/>
          <w:color w:val="000000"/>
          <w:sz w:val="20"/>
          <w:szCs w:val="20"/>
        </w:rPr>
      </w:pPr>
      <w:r w:rsidRPr="00C202E6">
        <w:rPr>
          <w:rFonts w:cs="Dutch801XBdEU"/>
          <w:b/>
          <w:color w:val="231F20"/>
          <w:sz w:val="20"/>
          <w:szCs w:val="20"/>
        </w:rPr>
        <w:t>Zaznacz nazwy dwóch ekosystemów charakteryzujących się największą różnorodnością gatunkową na Ziemi.</w:t>
      </w:r>
    </w:p>
    <w:p w:rsidR="00242E38" w:rsidRPr="00D47AA6" w:rsidRDefault="00242E38" w:rsidP="00242E38">
      <w:pPr>
        <w:widowControl w:val="0"/>
        <w:tabs>
          <w:tab w:val="left" w:pos="6237"/>
        </w:tabs>
        <w:autoSpaceDE w:val="0"/>
        <w:autoSpaceDN w:val="0"/>
        <w:adjustRightInd w:val="0"/>
        <w:spacing w:before="100" w:after="0" w:line="240" w:lineRule="auto"/>
        <w:ind w:left="412" w:right="3544"/>
        <w:rPr>
          <w:rFonts w:cs="Dutch801HdEU"/>
          <w:color w:val="000000"/>
          <w:sz w:val="20"/>
          <w:szCs w:val="20"/>
        </w:rPr>
      </w:pPr>
      <w:r w:rsidRPr="00506F17">
        <w:rPr>
          <w:noProof/>
        </w:rPr>
        <w:pict>
          <v:rect id="Prostokąt 17" o:spid="_x0000_s1043" style="position:absolute;left:0;text-align:left;margin-left:72.8pt;margin-top:4.35pt;width:13.65pt;height:13.65pt;z-index:-251638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" o:allowincell="f" filled="f" strokecolor="#231f20" strokeweight=".5pt">
            <v:path arrowok="t"/>
            <w10:wrap anchorx="page"/>
          </v:rect>
        </w:pict>
      </w:r>
      <w:r>
        <w:rPr>
          <w:rFonts w:cs="Arial"/>
          <w:b/>
          <w:bCs/>
          <w:color w:val="034EA2"/>
        </w:rPr>
        <w:t>A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pustynia</w:t>
      </w:r>
    </w:p>
    <w:p w:rsidR="00242E38" w:rsidRPr="00D47AA6" w:rsidRDefault="00242E38" w:rsidP="00242E38">
      <w:pPr>
        <w:widowControl w:val="0"/>
        <w:tabs>
          <w:tab w:val="left" w:pos="6237"/>
        </w:tabs>
        <w:autoSpaceDE w:val="0"/>
        <w:autoSpaceDN w:val="0"/>
        <w:adjustRightInd w:val="0"/>
        <w:spacing w:before="6" w:after="0" w:line="150" w:lineRule="exact"/>
        <w:ind w:left="412" w:right="3544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16" o:spid="_x0000_s1044" style="position:absolute;left:0;text-align:left;margin-left:72.75pt;margin-top:7.35pt;width:13.65pt;height:13.65pt;z-index:-251637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412" w:right="3544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B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rafa koralowa</w:t>
      </w:r>
    </w:p>
    <w:p w:rsidR="00242E38" w:rsidRPr="00D47AA6" w:rsidRDefault="00242E38" w:rsidP="00242E38">
      <w:pPr>
        <w:widowControl w:val="0"/>
        <w:tabs>
          <w:tab w:val="left" w:pos="6521"/>
        </w:tabs>
        <w:autoSpaceDE w:val="0"/>
        <w:autoSpaceDN w:val="0"/>
        <w:adjustRightInd w:val="0"/>
        <w:spacing w:before="6" w:after="0" w:line="150" w:lineRule="exact"/>
        <w:ind w:left="412" w:right="3544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15" o:spid="_x0000_s1045" style="position:absolute;left:0;text-align:left;margin-left:72.75pt;margin-top:7.2pt;width:13.65pt;height:13.65pt;z-index:-251636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8ucQIAAOY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412" w:right="3544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>step</w:t>
      </w:r>
    </w:p>
    <w:p w:rsidR="00242E38" w:rsidRPr="00D47AA6" w:rsidRDefault="00242E38" w:rsidP="00242E38">
      <w:pPr>
        <w:widowControl w:val="0"/>
        <w:tabs>
          <w:tab w:val="left" w:pos="6521"/>
        </w:tabs>
        <w:autoSpaceDE w:val="0"/>
        <w:autoSpaceDN w:val="0"/>
        <w:adjustRightInd w:val="0"/>
        <w:spacing w:before="6" w:after="0" w:line="150" w:lineRule="exact"/>
        <w:ind w:left="412" w:right="3544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14" o:spid="_x0000_s1046" style="position:absolute;left:0;text-align:left;margin-left:72.75pt;margin-top:7.2pt;width:13.65pt;height:13.65pt;z-index:-251635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sacgIAAOY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412" w:right="3544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D. </w:t>
      </w:r>
      <w:r w:rsidRPr="00D47AA6">
        <w:rPr>
          <w:rFonts w:cs="Dutch801HdEU"/>
          <w:color w:val="231F20"/>
          <w:sz w:val="20"/>
          <w:szCs w:val="20"/>
        </w:rPr>
        <w:t>wilgotny las równikowy</w:t>
      </w:r>
    </w:p>
    <w:p w:rsidR="00242E38" w:rsidRPr="00D47AA6" w:rsidRDefault="00242E38" w:rsidP="00242E38">
      <w:pPr>
        <w:widowControl w:val="0"/>
        <w:tabs>
          <w:tab w:val="left" w:pos="6521"/>
        </w:tabs>
        <w:autoSpaceDE w:val="0"/>
        <w:autoSpaceDN w:val="0"/>
        <w:adjustRightInd w:val="0"/>
        <w:spacing w:before="6" w:after="0" w:line="150" w:lineRule="exact"/>
        <w:ind w:left="412" w:right="3544"/>
        <w:rPr>
          <w:rFonts w:cs="Dutch801HdEU"/>
          <w:color w:val="000000"/>
          <w:sz w:val="15"/>
          <w:szCs w:val="15"/>
        </w:rPr>
      </w:pPr>
    </w:p>
    <w:p w:rsidR="00242E38" w:rsidRPr="00D47AA6" w:rsidRDefault="00242E38" w:rsidP="00242E3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51" w:lineRule="exact"/>
        <w:ind w:left="412" w:right="3544"/>
        <w:rPr>
          <w:rFonts w:cs="Dutch801HdEU"/>
          <w:color w:val="000000"/>
          <w:sz w:val="20"/>
          <w:szCs w:val="20"/>
        </w:rPr>
      </w:pPr>
      <w:r w:rsidRPr="00506F17">
        <w:rPr>
          <w:noProof/>
        </w:rPr>
        <w:pict>
          <v:rect id="Prostokąt 13" o:spid="_x0000_s1047" style="position:absolute;left:0;text-align:left;margin-left:72.75pt;margin-top:-.6pt;width:13.65pt;height:13.65pt;z-index:-251634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eVcgIAAOY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" o:allowincell="f" filled="f" strokecolor="#231f20" strokeweight=".5pt">
            <v:path arrowok="t"/>
            <w10:wrap anchorx="page"/>
          </v:rect>
        </w:pict>
      </w:r>
      <w:r>
        <w:rPr>
          <w:rFonts w:cs="Arial"/>
          <w:b/>
          <w:bCs/>
          <w:color w:val="034EA2"/>
        </w:rPr>
        <w:t>E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tundra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28" w:after="0" w:line="240" w:lineRule="auto"/>
        <w:ind w:right="3261"/>
        <w:jc w:val="both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11. </w:t>
      </w:r>
      <w:r w:rsidRPr="00D47AA6">
        <w:rPr>
          <w:rFonts w:cs="Dutch801HdEU"/>
          <w:color w:val="231F20"/>
          <w:sz w:val="20"/>
          <w:szCs w:val="20"/>
        </w:rPr>
        <w:t>(0–1)</w:t>
      </w:r>
    </w:p>
    <w:p w:rsidR="00242E38" w:rsidRPr="00C202E6" w:rsidRDefault="00242E38" w:rsidP="00242E38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exact"/>
        <w:ind w:right="2977"/>
        <w:jc w:val="both"/>
        <w:rPr>
          <w:rFonts w:cs="Dutch801XBdEU"/>
          <w:b/>
          <w:color w:val="000000"/>
          <w:sz w:val="20"/>
          <w:szCs w:val="20"/>
        </w:rPr>
      </w:pPr>
      <w:r w:rsidRPr="00C202E6">
        <w:rPr>
          <w:rFonts w:cs="Dutch801XBdEU"/>
          <w:b/>
          <w:color w:val="231F20"/>
          <w:sz w:val="20"/>
          <w:szCs w:val="20"/>
        </w:rPr>
        <w:t>Zaznacz prawidłowe dokończenie zdania.</w:t>
      </w:r>
    </w:p>
    <w:p w:rsidR="00242E38" w:rsidRPr="00D47AA6" w:rsidRDefault="00242E38" w:rsidP="00242E38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exact"/>
        <w:ind w:right="2269"/>
        <w:jc w:val="both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 xml:space="preserve">Przyczyną spadku różnorodności biologicznej w ekosystemach </w:t>
      </w:r>
      <w:r w:rsidRPr="002D2FC7">
        <w:rPr>
          <w:rFonts w:cs="Dutch801HdEU"/>
          <w:color w:val="231F20"/>
          <w:sz w:val="20"/>
          <w:szCs w:val="20"/>
          <w:u w:val="single"/>
        </w:rPr>
        <w:t>nie jest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99" w:after="0" w:line="240" w:lineRule="auto"/>
        <w:ind w:left="448" w:right="-20"/>
        <w:rPr>
          <w:rFonts w:cs="Dutch801HdEU"/>
          <w:color w:val="000000"/>
          <w:sz w:val="20"/>
          <w:szCs w:val="20"/>
        </w:rPr>
      </w:pPr>
      <w:r w:rsidRPr="00506F17">
        <w:rPr>
          <w:noProof/>
        </w:rPr>
        <w:pict>
          <v:rect id="Prostokąt 12" o:spid="_x0000_s1048" style="position:absolute;left:0;text-align:left;margin-left:74.25pt;margin-top:4.3pt;width:13.65pt;height:13.65pt;z-index:-251632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OhcgIAAOY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" o:allowincell="f" filled="f" strokecolor="#231f20" strokeweight=".5pt">
            <v:path arrowok="t"/>
            <w10:wrap anchorx="page"/>
          </v:rect>
        </w:pict>
      </w:r>
      <w:r>
        <w:rPr>
          <w:rFonts w:cs="Arial"/>
          <w:b/>
          <w:bCs/>
          <w:color w:val="034EA2"/>
        </w:rPr>
        <w:t>A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rozwój transportu morskiego, poszukiwanie surowców mineralnych w oceanach.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11" o:spid="_x0000_s1049" style="position:absolute;margin-left:74.25pt;margin-top:7.2pt;width:13.65pt;height:13.65pt;z-index:-2516316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+/8cgIAAOY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709" w:right="-20" w:hanging="235"/>
        <w:rPr>
          <w:rFonts w:cs="Dutch801HdEU"/>
          <w:color w:val="000000"/>
          <w:sz w:val="20"/>
          <w:szCs w:val="20"/>
        </w:rPr>
      </w:pPr>
      <w:r>
        <w:rPr>
          <w:rFonts w:cs="Arial"/>
          <w:b/>
          <w:bCs/>
          <w:color w:val="034EA2"/>
        </w:rPr>
        <w:t>B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zastępowanie lokalnych, odpornych na miejscowe zagrożenia odmian roślin nowymi, bardziej wydajnymi odmianami.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Dutch801HdEU"/>
          <w:color w:val="000000"/>
          <w:sz w:val="17"/>
          <w:szCs w:val="17"/>
        </w:rPr>
      </w:pPr>
      <w:r w:rsidRPr="00506F17">
        <w:rPr>
          <w:noProof/>
        </w:rPr>
        <w:pict>
          <v:rect id="Prostokąt 9" o:spid="_x0000_s1050" style="position:absolute;margin-left:74.25pt;margin-top:7.25pt;width:13.65pt;height:13.65pt;z-index:-2516305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left="682" w:right="414" w:hanging="219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>zalesianie terenów wieloma gatunkami roślin przystosowanych do warunków glebowych i klimatycznych danego obszaru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8" o:spid="_x0000_s1051" style="position:absolute;margin-left:74.25pt;margin-top:7.2pt;width:13.65pt;height:13.65pt;z-index:-2516295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6scAIAAOQ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58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D. </w:t>
      </w:r>
      <w:r w:rsidRPr="00D47AA6">
        <w:rPr>
          <w:rFonts w:cs="Dutch801HdEU"/>
          <w:color w:val="231F20"/>
          <w:sz w:val="20"/>
          <w:szCs w:val="20"/>
        </w:rPr>
        <w:t>uzyskiwanie wzrostu plonów dzięki stosowaniu nawozów mineralnych i środków ochrony roślin.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Dutch801HdEU"/>
          <w:color w:val="000000"/>
          <w:sz w:val="18"/>
          <w:szCs w:val="18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right="5104"/>
        <w:jc w:val="both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Zadanie 12. </w:t>
      </w:r>
      <w:r w:rsidRPr="00D47AA6">
        <w:rPr>
          <w:rFonts w:cs="Dutch801HdEU"/>
          <w:color w:val="231F20"/>
          <w:sz w:val="20"/>
          <w:szCs w:val="20"/>
        </w:rPr>
        <w:t>(0–1)</w:t>
      </w:r>
    </w:p>
    <w:p w:rsidR="00242E38" w:rsidRPr="00C202E6" w:rsidRDefault="00242E38" w:rsidP="00242E38">
      <w:pPr>
        <w:widowControl w:val="0"/>
        <w:tabs>
          <w:tab w:val="left" w:pos="5954"/>
          <w:tab w:val="left" w:pos="6521"/>
          <w:tab w:val="left" w:pos="6663"/>
        </w:tabs>
        <w:autoSpaceDE w:val="0"/>
        <w:autoSpaceDN w:val="0"/>
        <w:adjustRightInd w:val="0"/>
        <w:spacing w:after="0" w:line="240" w:lineRule="exact"/>
        <w:ind w:right="3544"/>
        <w:jc w:val="both"/>
        <w:rPr>
          <w:rFonts w:cs="Dutch801XBdEU"/>
          <w:b/>
          <w:color w:val="000000"/>
          <w:sz w:val="20"/>
          <w:szCs w:val="20"/>
        </w:rPr>
      </w:pPr>
      <w:r w:rsidRPr="00C202E6">
        <w:rPr>
          <w:rFonts w:cs="Dutch801XBdEU"/>
          <w:b/>
          <w:color w:val="231F20"/>
          <w:sz w:val="20"/>
          <w:szCs w:val="20"/>
        </w:rPr>
        <w:t>Przeczytaj tekst i wykonaj polecenie.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exact"/>
        <w:ind w:right="74"/>
        <w:rPr>
          <w:rFonts w:cs="Dutch801HdEU"/>
          <w:color w:val="000000"/>
          <w:sz w:val="20"/>
          <w:szCs w:val="20"/>
        </w:rPr>
      </w:pPr>
      <w:r w:rsidRPr="00D47AA6">
        <w:rPr>
          <w:rFonts w:cs="Dutch801HdEU"/>
          <w:color w:val="231F20"/>
          <w:sz w:val="20"/>
          <w:szCs w:val="20"/>
        </w:rPr>
        <w:t>Przekształcenie naturalnego ekosystemu w teren rolniczy powoduje zubożenie gatunkowe, ponieważ rosną tam tylko wybrane rośliny.</w:t>
      </w:r>
    </w:p>
    <w:p w:rsidR="00242E38" w:rsidRPr="00C202E6" w:rsidRDefault="00242E38" w:rsidP="00242E38">
      <w:pPr>
        <w:widowControl w:val="0"/>
        <w:autoSpaceDE w:val="0"/>
        <w:autoSpaceDN w:val="0"/>
        <w:adjustRightInd w:val="0"/>
        <w:spacing w:after="0" w:line="239" w:lineRule="exact"/>
        <w:ind w:right="1104"/>
        <w:jc w:val="both"/>
        <w:rPr>
          <w:rFonts w:cs="Dutch801XBdEU"/>
          <w:b/>
          <w:color w:val="000000"/>
          <w:sz w:val="20"/>
          <w:szCs w:val="20"/>
        </w:rPr>
      </w:pPr>
      <w:r w:rsidRPr="00C202E6">
        <w:rPr>
          <w:rFonts w:cs="Dutch801XBdEU"/>
          <w:b/>
          <w:color w:val="231F20"/>
          <w:sz w:val="20"/>
          <w:szCs w:val="20"/>
        </w:rPr>
        <w:lastRenderedPageBreak/>
        <w:t>Wskaż dwa inne działania człowieka zagrażające różnorodności biologicznej na terenach rolniczych.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100" w:after="0" w:line="240" w:lineRule="auto"/>
        <w:ind w:left="448" w:right="-20"/>
        <w:rPr>
          <w:rFonts w:cs="Dutch801HdEU"/>
          <w:color w:val="000000"/>
          <w:sz w:val="20"/>
          <w:szCs w:val="20"/>
        </w:rPr>
      </w:pPr>
      <w:r w:rsidRPr="00506F17">
        <w:rPr>
          <w:noProof/>
        </w:rPr>
        <w:pict>
          <v:rect id="Prostokąt 7" o:spid="_x0000_s1052" style="position:absolute;left:0;text-align:left;margin-left:74.25pt;margin-top:4.35pt;width:13.65pt;height:13.65pt;z-index:-2516285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" o:allowincell="f" filled="f" strokecolor="#231f20" strokeweight=".17636mm">
            <v:path arrowok="t"/>
            <w10:wrap anchorx="page"/>
          </v:rect>
        </w:pict>
      </w:r>
      <w:r>
        <w:rPr>
          <w:rFonts w:cs="Arial"/>
          <w:b/>
          <w:bCs/>
          <w:color w:val="034EA2"/>
        </w:rPr>
        <w:t>A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eliminowanie z pól roślin innych niż uprawne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74" w:right="-20"/>
        <w:rPr>
          <w:rFonts w:cs="Dutch801HdEU"/>
          <w:color w:val="000000"/>
          <w:sz w:val="20"/>
          <w:szCs w:val="20"/>
        </w:rPr>
      </w:pPr>
      <w:r w:rsidRPr="00506F17">
        <w:rPr>
          <w:noProof/>
        </w:rPr>
        <w:pict>
          <v:rect id="Prostokąt 6" o:spid="_x0000_s1053" style="position:absolute;left:0;text-align:left;margin-left:74.25pt;margin-top:-.6pt;width:13.65pt;height:13.65pt;z-index:-2516275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" o:allowincell="f" filled="f" strokecolor="#231f20" strokeweight=".5pt">
            <v:path arrowok="t"/>
            <w10:wrap anchorx="page"/>
          </v:rect>
        </w:pict>
      </w:r>
      <w:r>
        <w:rPr>
          <w:rFonts w:cs="Arial"/>
          <w:b/>
          <w:bCs/>
          <w:color w:val="034EA2"/>
        </w:rPr>
        <w:t>B</w:t>
      </w:r>
      <w:r w:rsidRPr="00D47AA6">
        <w:rPr>
          <w:rFonts w:cs="Arial"/>
          <w:b/>
          <w:bCs/>
          <w:color w:val="034EA2"/>
        </w:rPr>
        <w:t xml:space="preserve">. </w:t>
      </w:r>
      <w:r w:rsidRPr="00D47AA6">
        <w:rPr>
          <w:rFonts w:cs="Dutch801HdEU"/>
          <w:color w:val="231F20"/>
          <w:sz w:val="20"/>
          <w:szCs w:val="20"/>
        </w:rPr>
        <w:t>obejmowanie ochroną gatunków dziko żyjących na polach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4" o:spid="_x0000_s1054" style="position:absolute;margin-left:74.25pt;margin-top:7.2pt;width:13.65pt;height:13.65pt;z-index:-2516264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C. </w:t>
      </w:r>
      <w:r w:rsidRPr="00D47AA6">
        <w:rPr>
          <w:rFonts w:cs="Dutch801HdEU"/>
          <w:color w:val="231F20"/>
          <w:sz w:val="20"/>
          <w:szCs w:val="20"/>
        </w:rPr>
        <w:t>stosowanie chemicznych środków ochrony roślin niszczących szkodniki roślin uprawnych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Dutch801HdEU"/>
          <w:color w:val="000000"/>
          <w:sz w:val="15"/>
          <w:szCs w:val="15"/>
        </w:rPr>
      </w:pPr>
      <w:r w:rsidRPr="00506F17">
        <w:rPr>
          <w:noProof/>
        </w:rPr>
        <w:pict>
          <v:rect id="Prostokąt 1" o:spid="_x0000_s1055" style="position:absolute;margin-left:74.25pt;margin-top:7.2pt;width:13.65pt;height:13.65pt;z-index:-2516254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" o:allowincell="f" filled="f" strokecolor="#231f20" strokeweight=".5pt">
            <v:path arrowok="t"/>
            <w10:wrap anchorx="page"/>
          </v:rect>
        </w:pic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40" w:lineRule="auto"/>
        <w:ind w:left="458" w:right="-20"/>
        <w:rPr>
          <w:rFonts w:cs="Dutch801HdEU"/>
          <w:color w:val="000000"/>
          <w:sz w:val="20"/>
          <w:szCs w:val="20"/>
        </w:rPr>
      </w:pPr>
      <w:r w:rsidRPr="00D47AA6">
        <w:rPr>
          <w:rFonts w:cs="Arial"/>
          <w:b/>
          <w:bCs/>
          <w:color w:val="034EA2"/>
        </w:rPr>
        <w:t xml:space="preserve">D. </w:t>
      </w:r>
      <w:r w:rsidRPr="00D47AA6">
        <w:rPr>
          <w:rFonts w:cs="Dutch801HdEU"/>
          <w:color w:val="231F20"/>
          <w:sz w:val="20"/>
          <w:szCs w:val="20"/>
        </w:rPr>
        <w:t>wprowadzanie odmian odpornych na warunki klimatyczne danego obszaru rolniczego</w:t>
      </w: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Dutch801HdEU"/>
          <w:color w:val="000000"/>
          <w:sz w:val="18"/>
          <w:szCs w:val="18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242E38" w:rsidRPr="00D47AA6" w:rsidRDefault="00242E38" w:rsidP="00242E38">
      <w:pPr>
        <w:widowControl w:val="0"/>
        <w:autoSpaceDE w:val="0"/>
        <w:autoSpaceDN w:val="0"/>
        <w:adjustRightInd w:val="0"/>
        <w:spacing w:after="0" w:line="200" w:lineRule="exact"/>
        <w:rPr>
          <w:rFonts w:cs="Dutch801HdEU"/>
          <w:color w:val="000000"/>
          <w:sz w:val="20"/>
          <w:szCs w:val="20"/>
        </w:rPr>
      </w:pPr>
    </w:p>
    <w:p w:rsidR="000C2897" w:rsidRDefault="000C2897"/>
    <w:sectPr w:rsidR="000C2897" w:rsidSect="000C2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tch801HdE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XBdE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2E38"/>
    <w:rsid w:val="000217F8"/>
    <w:rsid w:val="000C2897"/>
    <w:rsid w:val="00242E38"/>
    <w:rsid w:val="00A6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E3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870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2020-05-27T19:12:00Z</dcterms:created>
  <dcterms:modified xsi:type="dcterms:W3CDTF">2020-05-27T19:37:00Z</dcterms:modified>
</cp:coreProperties>
</file>