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2E9" w:rsidRPr="006C02E9" w:rsidRDefault="006C02E9" w:rsidP="006C02E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02E9">
        <w:rPr>
          <w:rFonts w:ascii="Times New Roman" w:hAnsi="Times New Roman" w:cs="Times New Roman"/>
          <w:sz w:val="24"/>
          <w:szCs w:val="24"/>
        </w:rPr>
        <w:t xml:space="preserve">Temat: </w:t>
      </w:r>
      <w:r w:rsidRPr="006C02E9">
        <w:rPr>
          <w:rFonts w:ascii="Times New Roman" w:hAnsi="Times New Roman" w:cs="Times New Roman"/>
          <w:sz w:val="24"/>
          <w:szCs w:val="24"/>
          <w:u w:val="single"/>
        </w:rPr>
        <w:t>Ułamki niewłaściwe.</w:t>
      </w:r>
      <w:r w:rsidRPr="006C02E9">
        <w:rPr>
          <w:rFonts w:ascii="Times New Roman" w:hAnsi="Times New Roman" w:cs="Times New Roman"/>
          <w:sz w:val="24"/>
          <w:szCs w:val="24"/>
        </w:rPr>
        <w:t>/str.166 podręcznik/</w:t>
      </w:r>
    </w:p>
    <w:p w:rsidR="006C02E9" w:rsidRDefault="006C02E9" w:rsidP="006C02E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02E9">
        <w:rPr>
          <w:rFonts w:ascii="Times New Roman" w:hAnsi="Times New Roman" w:cs="Times New Roman"/>
          <w:sz w:val="24"/>
          <w:szCs w:val="24"/>
        </w:rPr>
        <w:t>Ułamki, w których licznik jest większy od mianownika lub jemu równy nazywamy ułamkami niewłaściwymi. Każdy ułamek niewłaściwy możemy zapisać w postaci liczby mieszanej bądź naturalnej.</w:t>
      </w:r>
    </w:p>
    <w:p w:rsidR="006C02E9" w:rsidRPr="006C02E9" w:rsidRDefault="006C02E9" w:rsidP="006C02E9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02E9">
        <w:rPr>
          <w:rFonts w:ascii="Times New Roman" w:hAnsi="Times New Roman" w:cs="Times New Roman"/>
          <w:sz w:val="24"/>
          <w:szCs w:val="24"/>
        </w:rPr>
        <w:t>Przykład:</w:t>
      </w:r>
    </w:p>
    <w:p w:rsidR="00D245F3" w:rsidRDefault="006C02E9">
      <w:pPr>
        <w:rPr>
          <w:rFonts w:ascii="Times New Roman" w:hAnsi="Times New Roman" w:cs="Times New Roman"/>
          <w:sz w:val="24"/>
          <w:szCs w:val="24"/>
        </w:rPr>
      </w:pPr>
      <w:r w:rsidRPr="006C02E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838700" cy="2623650"/>
            <wp:effectExtent l="0" t="0" r="0" b="5715"/>
            <wp:docPr id="1" name="Obraz 1" descr="Ułamki i liczby mieszane (na poziomie ucznia klasy 5) - Matematy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łamki i liczby mieszane (na poziomie ucznia klasy 5) - Matematyk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373" cy="26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2E9" w:rsidRPr="006C02E9" w:rsidRDefault="006C0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Przykład:</w:t>
      </w:r>
    </w:p>
    <w:p w:rsidR="006C02E9" w:rsidRPr="006C02E9" w:rsidRDefault="006C02E9">
      <w:pPr>
        <w:rPr>
          <w:rFonts w:ascii="Times New Roman" w:hAnsi="Times New Roman" w:cs="Times New Roman"/>
          <w:sz w:val="24"/>
          <w:szCs w:val="24"/>
        </w:rPr>
      </w:pPr>
      <w:r w:rsidRPr="006C02E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000095" cy="4577865"/>
            <wp:effectExtent l="0" t="0" r="0" b="0"/>
            <wp:docPr id="2" name="Obraz 2" descr="Ułamki niewłaściwe i liczby mieszane (na poziomie ucznia klasy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łamki niewłaściwe i liczby mieszane (na poziomie ucznia klasy 4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775" cy="458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2E9" w:rsidRPr="006C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F2115"/>
    <w:multiLevelType w:val="hybridMultilevel"/>
    <w:tmpl w:val="5DC83BC8"/>
    <w:lvl w:ilvl="0" w:tplc="EA6E0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3B6C5D"/>
    <w:multiLevelType w:val="hybridMultilevel"/>
    <w:tmpl w:val="8FC4E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E9"/>
    <w:rsid w:val="006C02E9"/>
    <w:rsid w:val="00D2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7E0A"/>
  <w15:chartTrackingRefBased/>
  <w15:docId w15:val="{F786EE7D-4BA2-4324-A619-6CACE52B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2020-04-14T07:37:00Z</dcterms:created>
  <dcterms:modified xsi:type="dcterms:W3CDTF">2020-04-14T07:46:00Z</dcterms:modified>
</cp:coreProperties>
</file>