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26D7A" w14:textId="77777777" w:rsidR="00B57C44" w:rsidRDefault="00B57C44" w:rsidP="00B57C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Język polski – klasa 5d</w:t>
      </w:r>
    </w:p>
    <w:p w14:paraId="4F701BB1" w14:textId="67CE4007" w:rsidR="00B57C44" w:rsidRDefault="00B57C44" w:rsidP="00D6273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Materiały do pracy w dniach 15 – 17 kwietnia 2020 r.</w:t>
      </w:r>
    </w:p>
    <w:p w14:paraId="6FCC2EA3" w14:textId="77777777" w:rsidR="00D6273B" w:rsidRDefault="00D6273B" w:rsidP="006B46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E6FE77" w14:textId="77777777" w:rsidR="00DD0363" w:rsidRDefault="00D6273B" w:rsidP="000858A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5BE9">
        <w:rPr>
          <w:rFonts w:ascii="Times New Roman" w:hAnsi="Times New Roman" w:cs="Times New Roman"/>
          <w:b/>
          <w:bCs/>
          <w:sz w:val="24"/>
          <w:szCs w:val="24"/>
        </w:rPr>
        <w:t xml:space="preserve">Termin: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D036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A5BE9">
        <w:rPr>
          <w:rFonts w:ascii="Times New Roman" w:hAnsi="Times New Roman" w:cs="Times New Roman"/>
          <w:b/>
          <w:bCs/>
          <w:sz w:val="24"/>
          <w:szCs w:val="24"/>
        </w:rPr>
        <w:t>.04.2020 r. (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A5BE9">
        <w:rPr>
          <w:rFonts w:ascii="Times New Roman" w:hAnsi="Times New Roman" w:cs="Times New Roman"/>
          <w:b/>
          <w:bCs/>
          <w:sz w:val="24"/>
          <w:szCs w:val="24"/>
        </w:rPr>
        <w:t xml:space="preserve"> godzin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A5BE9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282E69" w14:textId="0EBD0795" w:rsidR="00D6273B" w:rsidRPr="004A5BE9" w:rsidRDefault="00DD0363" w:rsidP="000858A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D6273B">
        <w:rPr>
          <w:rFonts w:ascii="Times New Roman" w:hAnsi="Times New Roman" w:cs="Times New Roman"/>
          <w:b/>
          <w:bCs/>
          <w:sz w:val="24"/>
          <w:szCs w:val="24"/>
        </w:rPr>
        <w:t>ateriał zamieszczony poniżej zostanie zrealizowany podczas wideokonferencji. Proszę, aby uczniowie przygotowali: zeszyt, długopis, zeszyt ćwiczeń cz. 2.</w:t>
      </w:r>
    </w:p>
    <w:p w14:paraId="39896BAE" w14:textId="77777777" w:rsidR="00D6273B" w:rsidRDefault="00D6273B" w:rsidP="000858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>
        <w:rPr>
          <w:rFonts w:ascii="Times New Roman" w:hAnsi="Times New Roman" w:cs="Times New Roman"/>
          <w:b/>
          <w:bCs/>
          <w:sz w:val="24"/>
          <w:szCs w:val="24"/>
        </w:rPr>
        <w:t>Powtarzamy wiadomości o wypowiedzeniu</w:t>
      </w:r>
    </w:p>
    <w:p w14:paraId="67F4BDA9" w14:textId="2D3D6FAB" w:rsidR="00D6273B" w:rsidRPr="00D6273B" w:rsidRDefault="00D6273B" w:rsidP="000858A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Cele: </w:t>
      </w:r>
      <w:r w:rsidRPr="00F621F5">
        <w:rPr>
          <w:rFonts w:ascii="Times New Roman" w:hAnsi="Times New Roman" w:cs="Times New Roman"/>
          <w:sz w:val="24"/>
          <w:szCs w:val="24"/>
        </w:rPr>
        <w:t xml:space="preserve">wiesz, co to jest wypowiedzenie, rozpoznajesz wypowiedzenia oznajmujące, pytające </w:t>
      </w:r>
      <w:r w:rsidR="00A84C04">
        <w:rPr>
          <w:rFonts w:ascii="Times New Roman" w:hAnsi="Times New Roman" w:cs="Times New Roman"/>
          <w:sz w:val="24"/>
          <w:szCs w:val="24"/>
        </w:rPr>
        <w:br/>
      </w:r>
      <w:r w:rsidRPr="00F621F5">
        <w:rPr>
          <w:rFonts w:ascii="Times New Roman" w:hAnsi="Times New Roman" w:cs="Times New Roman"/>
          <w:sz w:val="24"/>
          <w:szCs w:val="24"/>
        </w:rPr>
        <w:t>i rozkazujące</w:t>
      </w:r>
    </w:p>
    <w:p w14:paraId="331CF93A" w14:textId="10F75202" w:rsidR="00D6273B" w:rsidRDefault="00D6273B" w:rsidP="000858A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21F5">
        <w:rPr>
          <w:rFonts w:ascii="Times New Roman" w:hAnsi="Times New Roman" w:cs="Times New Roman"/>
          <w:sz w:val="24"/>
          <w:szCs w:val="24"/>
        </w:rPr>
        <w:t>Zapoznaj się z informacj</w:t>
      </w:r>
      <w:r>
        <w:rPr>
          <w:rFonts w:ascii="Times New Roman" w:hAnsi="Times New Roman" w:cs="Times New Roman"/>
          <w:sz w:val="24"/>
          <w:szCs w:val="24"/>
        </w:rPr>
        <w:t>ami</w:t>
      </w:r>
      <w:r w:rsidRPr="00F621F5">
        <w:rPr>
          <w:rFonts w:ascii="Times New Roman" w:hAnsi="Times New Roman" w:cs="Times New Roman"/>
          <w:sz w:val="24"/>
          <w:szCs w:val="24"/>
        </w:rPr>
        <w:t xml:space="preserve"> znajdując</w:t>
      </w:r>
      <w:r>
        <w:rPr>
          <w:rFonts w:ascii="Times New Roman" w:hAnsi="Times New Roman" w:cs="Times New Roman"/>
          <w:sz w:val="24"/>
          <w:szCs w:val="24"/>
        </w:rPr>
        <w:t>ymi</w:t>
      </w:r>
      <w:r w:rsidRPr="00F621F5">
        <w:rPr>
          <w:rFonts w:ascii="Times New Roman" w:hAnsi="Times New Roman" w:cs="Times New Roman"/>
          <w:sz w:val="24"/>
          <w:szCs w:val="24"/>
        </w:rPr>
        <w:t xml:space="preserve"> się w podręczniku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F621F5">
        <w:rPr>
          <w:rFonts w:ascii="Times New Roman" w:hAnsi="Times New Roman" w:cs="Times New Roman"/>
          <w:sz w:val="24"/>
          <w:szCs w:val="24"/>
        </w:rPr>
        <w:t>str. 208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B11D297" w14:textId="77777777" w:rsidR="00C1795E" w:rsidRDefault="00C1795E" w:rsidP="00C1795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D6273B" w14:paraId="6EDA38EC" w14:textId="77777777" w:rsidTr="00A84C04">
        <w:tc>
          <w:tcPr>
            <w:tcW w:w="9351" w:type="dxa"/>
          </w:tcPr>
          <w:p w14:paraId="7991F112" w14:textId="1E293959" w:rsidR="00D6273B" w:rsidRDefault="00A84C04" w:rsidP="00A84C04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25CB75" wp14:editId="6517F97D">
                  <wp:extent cx="5610225" cy="5581778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864" cy="558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69977" w14:textId="77777777" w:rsidR="00D6273B" w:rsidRPr="00F621F5" w:rsidRDefault="00D6273B" w:rsidP="00A84C0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421653E" w14:textId="77777777" w:rsidR="00A84C04" w:rsidRPr="00C1795E" w:rsidRDefault="00A84C04" w:rsidP="00C179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FA3B15" w14:textId="5DA34762" w:rsidR="00D6273B" w:rsidRDefault="00D6273B" w:rsidP="00A84C04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21F5">
        <w:rPr>
          <w:rFonts w:ascii="Times New Roman" w:hAnsi="Times New Roman" w:cs="Times New Roman"/>
          <w:sz w:val="24"/>
          <w:szCs w:val="24"/>
        </w:rPr>
        <w:lastRenderedPageBreak/>
        <w:t>Sporządź notatkę w zeszycie:</w:t>
      </w:r>
    </w:p>
    <w:p w14:paraId="5BF663A6" w14:textId="77777777" w:rsidR="00C1795E" w:rsidRPr="00F621F5" w:rsidRDefault="00C1795E" w:rsidP="00C1795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7B947BB" w14:textId="1659CA79" w:rsidR="00D6273B" w:rsidRDefault="00D6273B" w:rsidP="00A84C04">
      <w:pPr>
        <w:pStyle w:val="Akapitzlist"/>
        <w:shd w:val="clear" w:color="auto" w:fill="D9D9D9" w:themeFill="background1" w:themeFillShade="D9"/>
        <w:jc w:val="both"/>
        <w:rPr>
          <w:rFonts w:ascii="Times New Roman" w:hAnsi="Times New Roman" w:cs="Times New Roman"/>
          <w:sz w:val="24"/>
          <w:szCs w:val="24"/>
        </w:rPr>
      </w:pPr>
      <w:r w:rsidRPr="00F621F5">
        <w:rPr>
          <w:rFonts w:ascii="Times New Roman" w:hAnsi="Times New Roman" w:cs="Times New Roman"/>
          <w:b/>
          <w:bCs/>
          <w:sz w:val="24"/>
          <w:szCs w:val="24"/>
        </w:rPr>
        <w:t>Wypowiedzenie</w:t>
      </w:r>
      <w:r w:rsidRPr="00F621F5">
        <w:rPr>
          <w:rFonts w:ascii="Times New Roman" w:hAnsi="Times New Roman" w:cs="Times New Roman"/>
          <w:sz w:val="24"/>
          <w:szCs w:val="24"/>
        </w:rPr>
        <w:t xml:space="preserve"> to wyraz lub grupa wyrazów powiązanych ze sobą znaczeniowo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4C0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gramatycznie</w:t>
      </w:r>
      <w:r w:rsidRPr="00F621F5">
        <w:rPr>
          <w:rFonts w:ascii="Times New Roman" w:hAnsi="Times New Roman" w:cs="Times New Roman"/>
          <w:sz w:val="24"/>
          <w:szCs w:val="24"/>
        </w:rPr>
        <w:t xml:space="preserve">, stanowiących samodzielną, pojedynczą </w:t>
      </w:r>
      <w:r>
        <w:rPr>
          <w:rFonts w:ascii="Times New Roman" w:hAnsi="Times New Roman" w:cs="Times New Roman"/>
          <w:sz w:val="24"/>
          <w:szCs w:val="24"/>
        </w:rPr>
        <w:t>wypowiedź</w:t>
      </w:r>
      <w:r w:rsidRPr="00F621F5">
        <w:rPr>
          <w:rFonts w:ascii="Times New Roman" w:hAnsi="Times New Roman" w:cs="Times New Roman"/>
          <w:sz w:val="24"/>
          <w:szCs w:val="24"/>
        </w:rPr>
        <w:t xml:space="preserve"> (rozpoczyna się wielką literą, kończy kropką/znakiem zapytania/wykrzyknikiem/wielokropkiem).</w:t>
      </w:r>
    </w:p>
    <w:p w14:paraId="0DB93E68" w14:textId="77777777" w:rsidR="00C1795E" w:rsidRPr="00F621F5" w:rsidRDefault="00C1795E" w:rsidP="00A84C04">
      <w:pPr>
        <w:pStyle w:val="Akapitzlist"/>
        <w:shd w:val="clear" w:color="auto" w:fill="D9D9D9" w:themeFill="background1" w:themeFillShade="D9"/>
        <w:jc w:val="both"/>
        <w:rPr>
          <w:rFonts w:ascii="Times New Roman" w:hAnsi="Times New Roman" w:cs="Times New Roman"/>
          <w:sz w:val="24"/>
          <w:szCs w:val="24"/>
        </w:rPr>
      </w:pPr>
    </w:p>
    <w:p w14:paraId="2A01A621" w14:textId="77777777" w:rsidR="00D6273B" w:rsidRPr="00F621F5" w:rsidRDefault="00D6273B" w:rsidP="00A84C04">
      <w:pPr>
        <w:pStyle w:val="Akapitzlist"/>
        <w:shd w:val="clear" w:color="auto" w:fill="D9D9D9" w:themeFill="background1" w:themeFillShade="D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21F5">
        <w:rPr>
          <w:rFonts w:ascii="Times New Roman" w:hAnsi="Times New Roman" w:cs="Times New Roman"/>
          <w:b/>
          <w:bCs/>
          <w:sz w:val="24"/>
          <w:szCs w:val="24"/>
        </w:rPr>
        <w:t>Podział wypowiedzeń ze względu na cel wypowiedzi:</w:t>
      </w:r>
    </w:p>
    <w:p w14:paraId="1C4F079F" w14:textId="77777777" w:rsidR="00D6273B" w:rsidRPr="00F621F5" w:rsidRDefault="00D6273B" w:rsidP="00A84C04">
      <w:pPr>
        <w:pStyle w:val="Akapitzlist"/>
        <w:numPr>
          <w:ilvl w:val="0"/>
          <w:numId w:val="3"/>
        </w:numPr>
        <w:shd w:val="clear" w:color="auto" w:fill="D9D9D9" w:themeFill="background1" w:themeFillShade="D9"/>
        <w:jc w:val="both"/>
        <w:rPr>
          <w:rFonts w:ascii="Times New Roman" w:hAnsi="Times New Roman" w:cs="Times New Roman"/>
          <w:sz w:val="24"/>
          <w:szCs w:val="24"/>
        </w:rPr>
      </w:pPr>
      <w:r w:rsidRPr="00F621F5">
        <w:rPr>
          <w:rFonts w:ascii="Times New Roman" w:hAnsi="Times New Roman" w:cs="Times New Roman"/>
          <w:b/>
          <w:bCs/>
          <w:sz w:val="24"/>
          <w:szCs w:val="24"/>
        </w:rPr>
        <w:t>oznajmujące</w:t>
      </w:r>
      <w:r w:rsidRPr="00F621F5">
        <w:rPr>
          <w:rFonts w:ascii="Times New Roman" w:hAnsi="Times New Roman" w:cs="Times New Roman"/>
          <w:sz w:val="24"/>
          <w:szCs w:val="24"/>
        </w:rPr>
        <w:t xml:space="preserve"> (cel: przekazanie informacji), np. Idę do kina.</w:t>
      </w:r>
    </w:p>
    <w:p w14:paraId="1EE42B1E" w14:textId="77777777" w:rsidR="00D6273B" w:rsidRPr="00F621F5" w:rsidRDefault="00D6273B" w:rsidP="00A84C04">
      <w:pPr>
        <w:pStyle w:val="Akapitzlist"/>
        <w:numPr>
          <w:ilvl w:val="0"/>
          <w:numId w:val="3"/>
        </w:numPr>
        <w:shd w:val="clear" w:color="auto" w:fill="D9D9D9" w:themeFill="background1" w:themeFillShade="D9"/>
        <w:jc w:val="both"/>
        <w:rPr>
          <w:rFonts w:ascii="Times New Roman" w:hAnsi="Times New Roman" w:cs="Times New Roman"/>
          <w:sz w:val="24"/>
          <w:szCs w:val="24"/>
        </w:rPr>
      </w:pPr>
      <w:r w:rsidRPr="00F621F5">
        <w:rPr>
          <w:rFonts w:ascii="Times New Roman" w:hAnsi="Times New Roman" w:cs="Times New Roman"/>
          <w:b/>
          <w:bCs/>
          <w:sz w:val="24"/>
          <w:szCs w:val="24"/>
        </w:rPr>
        <w:t>pytające</w:t>
      </w:r>
      <w:r w:rsidRPr="00F621F5">
        <w:rPr>
          <w:rFonts w:ascii="Times New Roman" w:hAnsi="Times New Roman" w:cs="Times New Roman"/>
          <w:sz w:val="24"/>
          <w:szCs w:val="24"/>
        </w:rPr>
        <w:t xml:space="preserve"> (cel: uzyskanie informacji), np. Czy idziesz do kina?</w:t>
      </w:r>
    </w:p>
    <w:p w14:paraId="3256D4E6" w14:textId="77777777" w:rsidR="00D6273B" w:rsidRPr="00F621F5" w:rsidRDefault="00D6273B" w:rsidP="00A84C04">
      <w:pPr>
        <w:pStyle w:val="Akapitzlist"/>
        <w:numPr>
          <w:ilvl w:val="0"/>
          <w:numId w:val="3"/>
        </w:numPr>
        <w:shd w:val="clear" w:color="auto" w:fill="D9D9D9" w:themeFill="background1" w:themeFillShade="D9"/>
        <w:jc w:val="both"/>
        <w:rPr>
          <w:rFonts w:ascii="Times New Roman" w:hAnsi="Times New Roman" w:cs="Times New Roman"/>
          <w:sz w:val="24"/>
          <w:szCs w:val="24"/>
        </w:rPr>
      </w:pPr>
      <w:r w:rsidRPr="00F621F5">
        <w:rPr>
          <w:rFonts w:ascii="Times New Roman" w:hAnsi="Times New Roman" w:cs="Times New Roman"/>
          <w:b/>
          <w:bCs/>
          <w:sz w:val="24"/>
          <w:szCs w:val="24"/>
        </w:rPr>
        <w:t>rozkazujące</w:t>
      </w:r>
      <w:r w:rsidRPr="00F621F5">
        <w:rPr>
          <w:rFonts w:ascii="Times New Roman" w:hAnsi="Times New Roman" w:cs="Times New Roman"/>
          <w:sz w:val="24"/>
          <w:szCs w:val="24"/>
        </w:rPr>
        <w:t xml:space="preserve"> (cel: nakłonienie kogoś do czegoś, życzenie, prośba), np. Idź do kina.</w:t>
      </w:r>
      <w:r>
        <w:rPr>
          <w:rFonts w:ascii="Times New Roman" w:hAnsi="Times New Roman" w:cs="Times New Roman"/>
          <w:sz w:val="24"/>
          <w:szCs w:val="24"/>
        </w:rPr>
        <w:t>/ Mógłbyś iść do kina.</w:t>
      </w:r>
    </w:p>
    <w:p w14:paraId="59404080" w14:textId="77777777" w:rsidR="00C1795E" w:rsidRDefault="00C1795E" w:rsidP="00C1795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8323B78" w14:textId="1D5822EB" w:rsidR="00D6273B" w:rsidRDefault="00D6273B" w:rsidP="00A84C04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jeszcze powinieneś wiedzieć? </w:t>
      </w:r>
    </w:p>
    <w:p w14:paraId="143055CC" w14:textId="77777777" w:rsidR="00C1795E" w:rsidRDefault="00C1795E" w:rsidP="00C1795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D6273B" w14:paraId="52950C01" w14:textId="77777777" w:rsidTr="00C1795E">
        <w:tc>
          <w:tcPr>
            <w:tcW w:w="9209" w:type="dxa"/>
          </w:tcPr>
          <w:p w14:paraId="4A20421C" w14:textId="2E78D4BE" w:rsidR="00D6273B" w:rsidRDefault="00C1795E" w:rsidP="00A84C04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B39BFF" wp14:editId="5C9D8A70">
                  <wp:extent cx="5495925" cy="1762912"/>
                  <wp:effectExtent l="0" t="0" r="0" b="889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797" cy="176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BC2F9" w14:textId="77777777" w:rsidR="00C1795E" w:rsidRDefault="00C1795E"/>
    <w:tbl>
      <w:tblPr>
        <w:tblStyle w:val="Tabela-Siatk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D6273B" w14:paraId="5B19FB1B" w14:textId="77777777" w:rsidTr="00C1795E">
        <w:tc>
          <w:tcPr>
            <w:tcW w:w="9209" w:type="dxa"/>
          </w:tcPr>
          <w:p w14:paraId="02E9B6E4" w14:textId="44B12E08" w:rsidR="00D6273B" w:rsidRDefault="00C1795E" w:rsidP="00A84C04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FB7367" wp14:editId="309F51CC">
                  <wp:extent cx="5476875" cy="1870903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251" cy="187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A686B" w14:textId="77777777" w:rsidR="00D6273B" w:rsidRDefault="00D6273B" w:rsidP="00A84C0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384937C" w14:textId="4092FE35" w:rsidR="00D6273B" w:rsidRDefault="00DD0363" w:rsidP="00A84C04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Zeszyt ćwiczeń cz. 2. Wykonaj ćwiczenia: 1/74, 2/75, 5/78.</w:t>
      </w:r>
    </w:p>
    <w:p w14:paraId="65775ED5" w14:textId="00EC4949" w:rsidR="00C1795E" w:rsidRPr="00C1795E" w:rsidRDefault="00A84C04" w:rsidP="00A84C04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chętnych: 4/77</w:t>
      </w:r>
    </w:p>
    <w:p w14:paraId="0FC93195" w14:textId="77777777" w:rsidR="00C1795E" w:rsidRDefault="00C1795E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850361" w14:textId="77777777" w:rsidR="00C1795E" w:rsidRDefault="00C1795E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BEA305" w14:textId="77777777" w:rsidR="00C1795E" w:rsidRDefault="00C1795E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47C06C" w14:textId="77777777" w:rsidR="00C1795E" w:rsidRDefault="00C1795E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5A31A" w14:textId="77777777" w:rsidR="00C1795E" w:rsidRDefault="00C1795E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4EB25A" w14:textId="77777777" w:rsidR="00C1795E" w:rsidRDefault="00C1795E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8198B9" w14:textId="77777777" w:rsidR="00C1795E" w:rsidRDefault="00C1795E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CB9AB" w14:textId="311D137E" w:rsidR="00D6273B" w:rsidRDefault="00D6273B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5BE9">
        <w:rPr>
          <w:rFonts w:ascii="Times New Roman" w:hAnsi="Times New Roman" w:cs="Times New Roman"/>
          <w:b/>
          <w:bCs/>
          <w:sz w:val="24"/>
          <w:szCs w:val="24"/>
        </w:rPr>
        <w:t xml:space="preserve">Termin: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D036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A5BE9">
        <w:rPr>
          <w:rFonts w:ascii="Times New Roman" w:hAnsi="Times New Roman" w:cs="Times New Roman"/>
          <w:b/>
          <w:bCs/>
          <w:sz w:val="24"/>
          <w:szCs w:val="24"/>
        </w:rPr>
        <w:t>.04.2020 r. (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A5BE9">
        <w:rPr>
          <w:rFonts w:ascii="Times New Roman" w:hAnsi="Times New Roman" w:cs="Times New Roman"/>
          <w:b/>
          <w:bCs/>
          <w:sz w:val="24"/>
          <w:szCs w:val="24"/>
        </w:rPr>
        <w:t xml:space="preserve"> godzin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A5B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02583B1" w14:textId="0C1B99A4" w:rsidR="00DD0363" w:rsidRPr="004A5BE9" w:rsidRDefault="00DD0363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Materiał zamieszczony poniżej zostanie zrealizowany podczas wideokonferencji. Proszę, aby uczniowie przygotowali: zeszyt, długopis, zeszyt ćwiczeń cz. 2.</w:t>
      </w:r>
    </w:p>
    <w:p w14:paraId="3ABBA24D" w14:textId="2DFCA6BC" w:rsidR="00D6273B" w:rsidRDefault="00D6273B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DD0363" w:rsidRPr="00DD0363">
        <w:rPr>
          <w:rFonts w:ascii="Times New Roman" w:hAnsi="Times New Roman" w:cs="Times New Roman"/>
          <w:b/>
          <w:bCs/>
          <w:sz w:val="24"/>
          <w:szCs w:val="24"/>
        </w:rPr>
        <w:t>Zdania i równoważniki zdań</w:t>
      </w:r>
    </w:p>
    <w:p w14:paraId="4B4E2948" w14:textId="598F5FE8" w:rsidR="00D6273B" w:rsidRDefault="00D6273B" w:rsidP="00A84C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Cele: </w:t>
      </w:r>
      <w:r w:rsidR="00DD0363">
        <w:rPr>
          <w:rFonts w:ascii="Times New Roman" w:hAnsi="Times New Roman" w:cs="Times New Roman"/>
          <w:sz w:val="24"/>
          <w:szCs w:val="24"/>
        </w:rPr>
        <w:t>wiesz, co to jest orzeczenie, zdanie i równoważnik zdania, wskażesz orzeczenie w zdaniu, odróżnisz zdanie od równoważnika zdania, przekształcisz równoważnik zdania w zdanie</w:t>
      </w:r>
    </w:p>
    <w:p w14:paraId="6C5F2A1C" w14:textId="19DF646B" w:rsidR="00DD0363" w:rsidRDefault="00DD0363" w:rsidP="00A84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1C143F" w14:textId="2E20BFA4" w:rsidR="00DD0363" w:rsidRDefault="00EA3756" w:rsidP="00A84C0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 przystąpieniem do realizacji tematu musisz sobie przypomnieć wiedzę </w:t>
      </w:r>
      <w:r w:rsidR="00A84C0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o osobowych i nieosobowych formach czasownika. </w:t>
      </w:r>
    </w:p>
    <w:p w14:paraId="1439976F" w14:textId="5CE3E6F9" w:rsidR="00EA3756" w:rsidRDefault="00EA3756" w:rsidP="00A84C0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C1795E">
        <w:rPr>
          <w:rFonts w:ascii="Times New Roman" w:hAnsi="Times New Roman" w:cs="Times New Roman"/>
          <w:b/>
          <w:bCs/>
          <w:sz w:val="24"/>
          <w:szCs w:val="24"/>
        </w:rPr>
        <w:t>Osobowe formy czasownika</w:t>
      </w:r>
      <w:r>
        <w:rPr>
          <w:rFonts w:ascii="Times New Roman" w:hAnsi="Times New Roman" w:cs="Times New Roman"/>
          <w:sz w:val="24"/>
          <w:szCs w:val="24"/>
        </w:rPr>
        <w:t xml:space="preserve"> to takie, w których możesz wskazać osobę: 1., 2. lub</w:t>
      </w:r>
      <w:r w:rsidR="00A84C0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3. liczby pojedynczej lub mnogiej, np. myślę (1.os.lp.), zanieśli (3.os.lm.).</w:t>
      </w:r>
    </w:p>
    <w:p w14:paraId="78BA703D" w14:textId="086C6BFA" w:rsidR="00EA3756" w:rsidRDefault="00EA3756" w:rsidP="00A84C0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C1795E">
        <w:rPr>
          <w:rFonts w:ascii="Times New Roman" w:hAnsi="Times New Roman" w:cs="Times New Roman"/>
          <w:b/>
          <w:bCs/>
          <w:sz w:val="24"/>
          <w:szCs w:val="24"/>
        </w:rPr>
        <w:t>Nieosobowe formy czasownika</w:t>
      </w:r>
      <w:r>
        <w:rPr>
          <w:rFonts w:ascii="Times New Roman" w:hAnsi="Times New Roman" w:cs="Times New Roman"/>
          <w:sz w:val="24"/>
          <w:szCs w:val="24"/>
        </w:rPr>
        <w:t xml:space="preserve"> to bezokolicznik (myśleć, zanieść) oraz formy zakończone na -no, -to (myślano, zaniesiono).</w:t>
      </w:r>
    </w:p>
    <w:p w14:paraId="0E3D249D" w14:textId="2537ABC3" w:rsidR="00EA3756" w:rsidRDefault="00BF1D19" w:rsidP="00A84C0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Osobowe formy czasownika pełnią w wypowiedzeniu funkcję orzeczenia.</w:t>
      </w:r>
    </w:p>
    <w:p w14:paraId="63C52AA2" w14:textId="3964C09C" w:rsidR="00BF1D19" w:rsidRDefault="00BF1D19" w:rsidP="00A84C04">
      <w:pPr>
        <w:pStyle w:val="Akapitzlist"/>
        <w:shd w:val="clear" w:color="auto" w:fill="BFBFBF" w:themeFill="background1" w:themeFillShade="BF"/>
        <w:jc w:val="both"/>
        <w:rPr>
          <w:rFonts w:ascii="Times New Roman" w:hAnsi="Times New Roman" w:cs="Times New Roman"/>
          <w:sz w:val="24"/>
          <w:szCs w:val="24"/>
        </w:rPr>
      </w:pPr>
      <w:r w:rsidRPr="00BF1D19">
        <w:rPr>
          <w:rFonts w:ascii="Times New Roman" w:hAnsi="Times New Roman" w:cs="Times New Roman"/>
          <w:b/>
          <w:bCs/>
          <w:sz w:val="24"/>
          <w:szCs w:val="24"/>
        </w:rPr>
        <w:t>Orzeczenie</w:t>
      </w:r>
      <w:r>
        <w:rPr>
          <w:rFonts w:ascii="Times New Roman" w:hAnsi="Times New Roman" w:cs="Times New Roman"/>
          <w:sz w:val="24"/>
          <w:szCs w:val="24"/>
        </w:rPr>
        <w:t xml:space="preserve"> – część zdania nazywająca czynność; odpowiada na pytania: co robi?, </w:t>
      </w:r>
      <w:r w:rsidR="00A84C0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co się z nim dzieje? Jest najczęściej wyrażone czasownikiem w formie osobowej.</w:t>
      </w:r>
    </w:p>
    <w:p w14:paraId="680DDC11" w14:textId="5B1AC067" w:rsidR="00BF1D19" w:rsidRDefault="00BF1D19" w:rsidP="00A84C0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 względu na obecność orzeczenia wypowiedzenia dzielimy na: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F1D19" w14:paraId="2039FFCA" w14:textId="77777777" w:rsidTr="00C1795E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23FC46EF" w14:textId="3319428D" w:rsidR="00BF1D19" w:rsidRDefault="00C1795E" w:rsidP="00A84C04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A19AD2" wp14:editId="011908E8">
                  <wp:extent cx="4629150" cy="1397113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532" cy="140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416E5" w14:textId="77777777" w:rsidR="00BF1D19" w:rsidRDefault="00BF1D19" w:rsidP="00A84C0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C77349F" w14:textId="4A468E69" w:rsidR="00BF1D19" w:rsidRDefault="00BF1D19" w:rsidP="00A84C0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ćwiczenia (zeszyt ćwiczeń cz. 2.): 2/79, 3/80, 4/80, 8/82, 5/81.</w:t>
      </w:r>
    </w:p>
    <w:p w14:paraId="0FD221A6" w14:textId="17A8C4CF" w:rsidR="00BF1D19" w:rsidRPr="00DD0363" w:rsidRDefault="00BF1D19" w:rsidP="00A84C0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chętnych: </w:t>
      </w:r>
      <w:r w:rsidR="00A84C04">
        <w:rPr>
          <w:rFonts w:ascii="Times New Roman" w:hAnsi="Times New Roman" w:cs="Times New Roman"/>
          <w:sz w:val="24"/>
          <w:szCs w:val="24"/>
        </w:rPr>
        <w:t>6/81.</w:t>
      </w:r>
    </w:p>
    <w:p w14:paraId="109289AC" w14:textId="77777777" w:rsidR="00D6273B" w:rsidRPr="00B57C44" w:rsidRDefault="00D6273B" w:rsidP="00A84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7729C1" w14:textId="3B315D11" w:rsidR="006B4607" w:rsidRPr="004A5BE9" w:rsidRDefault="006B4607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5BE9">
        <w:rPr>
          <w:rFonts w:ascii="Times New Roman" w:hAnsi="Times New Roman" w:cs="Times New Roman"/>
          <w:b/>
          <w:bCs/>
          <w:sz w:val="24"/>
          <w:szCs w:val="24"/>
        </w:rPr>
        <w:t xml:space="preserve">Termin: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6273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A5BE9">
        <w:rPr>
          <w:rFonts w:ascii="Times New Roman" w:hAnsi="Times New Roman" w:cs="Times New Roman"/>
          <w:b/>
          <w:bCs/>
          <w:sz w:val="24"/>
          <w:szCs w:val="24"/>
        </w:rPr>
        <w:t>.04.2020 r. (</w:t>
      </w:r>
      <w:r w:rsidR="00D6273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A2C44">
        <w:rPr>
          <w:rFonts w:ascii="Times New Roman" w:hAnsi="Times New Roman" w:cs="Times New Roman"/>
          <w:b/>
          <w:bCs/>
          <w:sz w:val="24"/>
          <w:szCs w:val="24"/>
        </w:rPr>
        <w:t xml:space="preserve"> godzin</w:t>
      </w:r>
      <w:r w:rsidR="00D6273B">
        <w:rPr>
          <w:rFonts w:ascii="Times New Roman" w:hAnsi="Times New Roman" w:cs="Times New Roman"/>
          <w:b/>
          <w:bCs/>
          <w:sz w:val="24"/>
          <w:szCs w:val="24"/>
        </w:rPr>
        <w:t>a)</w:t>
      </w:r>
    </w:p>
    <w:p w14:paraId="36AFCF7E" w14:textId="347FE9E3" w:rsidR="006B4607" w:rsidRDefault="006B4607" w:rsidP="00A84C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Pr="004A5BE9">
        <w:rPr>
          <w:rFonts w:ascii="Times New Roman" w:hAnsi="Times New Roman" w:cs="Times New Roman"/>
          <w:b/>
          <w:bCs/>
          <w:sz w:val="24"/>
          <w:szCs w:val="24"/>
        </w:rPr>
        <w:t>Wymyślamy inne zakończenie lektury.</w:t>
      </w:r>
    </w:p>
    <w:p w14:paraId="11B7DBCF" w14:textId="77777777" w:rsidR="006B4607" w:rsidRDefault="006B4607" w:rsidP="00A84C04">
      <w:pPr>
        <w:jc w:val="both"/>
        <w:rPr>
          <w:rFonts w:ascii="Times New Roman" w:hAnsi="Times New Roman" w:cs="Times New Roman"/>
          <w:sz w:val="24"/>
          <w:szCs w:val="24"/>
        </w:rPr>
      </w:pPr>
      <w:r w:rsidRPr="004A5BE9">
        <w:rPr>
          <w:rFonts w:ascii="Times New Roman" w:hAnsi="Times New Roman" w:cs="Times New Roman"/>
          <w:b/>
          <w:bCs/>
          <w:sz w:val="24"/>
          <w:szCs w:val="24"/>
        </w:rPr>
        <w:t>Cel:</w:t>
      </w:r>
      <w:r>
        <w:rPr>
          <w:rFonts w:ascii="Times New Roman" w:hAnsi="Times New Roman" w:cs="Times New Roman"/>
          <w:sz w:val="24"/>
          <w:szCs w:val="24"/>
        </w:rPr>
        <w:t xml:space="preserve"> tworzysz opowiadanie związane z treścią lektury.</w:t>
      </w:r>
    </w:p>
    <w:p w14:paraId="55784F2B" w14:textId="1986E079" w:rsidR="006B4607" w:rsidRPr="00B30734" w:rsidRDefault="00B30734" w:rsidP="00A84C0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0734">
        <w:rPr>
          <w:rFonts w:ascii="Times New Roman" w:hAnsi="Times New Roman" w:cs="Times New Roman"/>
          <w:b/>
          <w:bCs/>
          <w:sz w:val="24"/>
          <w:szCs w:val="24"/>
        </w:rPr>
        <w:t>Polecenie:</w:t>
      </w:r>
    </w:p>
    <w:p w14:paraId="2CC3E9C6" w14:textId="70ED2DB6" w:rsidR="006B4607" w:rsidRDefault="006B4607" w:rsidP="00A84C04">
      <w:pPr>
        <w:jc w:val="both"/>
        <w:rPr>
          <w:rFonts w:ascii="Times New Roman" w:hAnsi="Times New Roman" w:cs="Times New Roman"/>
          <w:sz w:val="24"/>
          <w:szCs w:val="24"/>
        </w:rPr>
      </w:pPr>
      <w:r w:rsidRPr="00E76876">
        <w:rPr>
          <w:rFonts w:ascii="Times New Roman" w:hAnsi="Times New Roman" w:cs="Times New Roman"/>
          <w:sz w:val="24"/>
          <w:szCs w:val="24"/>
        </w:rPr>
        <w:t xml:space="preserve">Dzięki działaniu czaru ochronnego </w:t>
      </w:r>
      <w:proofErr w:type="spellStart"/>
      <w:r w:rsidRPr="00E76876">
        <w:rPr>
          <w:rFonts w:ascii="Times New Roman" w:hAnsi="Times New Roman" w:cs="Times New Roman"/>
          <w:sz w:val="24"/>
          <w:szCs w:val="24"/>
        </w:rPr>
        <w:t>Kendrze</w:t>
      </w:r>
      <w:proofErr w:type="spellEnd"/>
      <w:r w:rsidRPr="00E76876">
        <w:rPr>
          <w:rFonts w:ascii="Times New Roman" w:hAnsi="Times New Roman" w:cs="Times New Roman"/>
          <w:sz w:val="24"/>
          <w:szCs w:val="24"/>
        </w:rPr>
        <w:t xml:space="preserve"> udało się uciec z Zapomnianej Kaplicy. Co było dalej? </w:t>
      </w:r>
      <w:r w:rsidRPr="00F35647">
        <w:rPr>
          <w:rFonts w:ascii="Times New Roman" w:hAnsi="Times New Roman" w:cs="Times New Roman"/>
          <w:b/>
          <w:bCs/>
          <w:sz w:val="24"/>
          <w:szCs w:val="24"/>
        </w:rPr>
        <w:t>Napisz inne zakończenie przygód rodzeństwa.</w:t>
      </w:r>
      <w:r>
        <w:rPr>
          <w:rFonts w:ascii="Times New Roman" w:hAnsi="Times New Roman" w:cs="Times New Roman"/>
          <w:sz w:val="24"/>
          <w:szCs w:val="24"/>
        </w:rPr>
        <w:t xml:space="preserve"> Masz na to 45 minut. </w:t>
      </w:r>
    </w:p>
    <w:p w14:paraId="251C89A5" w14:textId="52F12974" w:rsidR="00B30734" w:rsidRDefault="00B30734" w:rsidP="00A84C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! Pamiętaj o graficznym wyodrębnieniu wstępu, rozwinięcia i zakończenia (minimum </w:t>
      </w:r>
      <w:r>
        <w:rPr>
          <w:rFonts w:ascii="Times New Roman" w:hAnsi="Times New Roman" w:cs="Times New Roman"/>
          <w:sz w:val="24"/>
          <w:szCs w:val="24"/>
        </w:rPr>
        <w:br/>
        <w:t xml:space="preserve">3 akapity, ale może być więcej). Określ czas i miejsce wydarzeń. Wpleć w tok opowiadania elementy opisu (miejsca, postaci), krótki dialog (nie przesadzaj z jego długością). Bądź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konsekwentny w prowadzeniu narracji (pierwszoosobowa – narrator=bohater lub </w:t>
      </w:r>
      <w:proofErr w:type="spellStart"/>
      <w:r>
        <w:rPr>
          <w:rFonts w:ascii="Times New Roman" w:hAnsi="Times New Roman" w:cs="Times New Roman"/>
          <w:sz w:val="24"/>
          <w:szCs w:val="24"/>
        </w:rPr>
        <w:t>trzecioosobowa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89F830B" w14:textId="03B0CF18" w:rsidR="00B30734" w:rsidRPr="00B30734" w:rsidRDefault="00B30734" w:rsidP="00A84C04">
      <w:pPr>
        <w:jc w:val="both"/>
        <w:rPr>
          <w:rFonts w:ascii="Times New Roman" w:hAnsi="Times New Roman" w:cs="Times New Roman"/>
          <w:sz w:val="24"/>
          <w:szCs w:val="24"/>
        </w:rPr>
      </w:pPr>
      <w:r w:rsidRPr="00B30734">
        <w:rPr>
          <w:rFonts w:ascii="Times New Roman" w:hAnsi="Times New Roman" w:cs="Times New Roman"/>
          <w:b/>
          <w:bCs/>
          <w:sz w:val="24"/>
          <w:szCs w:val="24"/>
        </w:rPr>
        <w:t>Następnie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311C3E">
        <w:rPr>
          <w:rFonts w:ascii="Times New Roman" w:hAnsi="Times New Roman" w:cs="Times New Roman"/>
          <w:b/>
          <w:bCs/>
          <w:sz w:val="24"/>
          <w:szCs w:val="24"/>
        </w:rPr>
        <w:t>okonaj korekty swojej pracy:</w:t>
      </w:r>
    </w:p>
    <w:p w14:paraId="6A72F351" w14:textId="666DB485" w:rsidR="00B30734" w:rsidRDefault="00B30734" w:rsidP="00A84C0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głośno tekst, który napisałeś. Usłyszysz wtedy na pewno wiele powtórzeń tych samych słów. Wyeliminuj je, stosując synonimy (wyrazy bliskoznaczne), </w:t>
      </w:r>
      <w:r w:rsidR="000858A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np. zamiast: Zenek – bohater, chłopak, brat kogoś itd.</w:t>
      </w:r>
    </w:p>
    <w:p w14:paraId="56ED5EB7" w14:textId="525D9DB7" w:rsidR="00B30734" w:rsidRDefault="00B30734" w:rsidP="00A84C0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Przeanalizuj wyrazy z trudnością ortograficzną – sprawdź ich pisownię w słowniku – </w:t>
      </w:r>
      <w:r>
        <w:rPr>
          <w:rFonts w:ascii="Times New Roman" w:hAnsi="Times New Roman" w:cs="Times New Roman"/>
          <w:sz w:val="24"/>
          <w:szCs w:val="24"/>
        </w:rPr>
        <w:br/>
        <w:t>i popraw ewentualne błędy.</w:t>
      </w:r>
    </w:p>
    <w:p w14:paraId="6B5768B8" w14:textId="77777777" w:rsidR="00B30734" w:rsidRDefault="00B30734" w:rsidP="00A84C0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 zapis dialogu pod kątem ortografii i interpunkcji (powinieneś znać zasady zapisu).</w:t>
      </w:r>
    </w:p>
    <w:p w14:paraId="13595DAC" w14:textId="77777777" w:rsidR="00B30734" w:rsidRDefault="00B30734" w:rsidP="00A84C0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Upewnij się, że wyodrębniłeś graficznie wstęp, rozwinięcie i zakończenie.</w:t>
      </w:r>
    </w:p>
    <w:p w14:paraId="67518ED5" w14:textId="52BDB88D" w:rsidR="003824F1" w:rsidRDefault="00B30734" w:rsidP="00A84C0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pracę do zeszytu, unikając skreśleń, lub na komputerze</w:t>
      </w:r>
      <w:r w:rsidR="00F35647">
        <w:rPr>
          <w:rFonts w:ascii="Times New Roman" w:hAnsi="Times New Roman" w:cs="Times New Roman"/>
          <w:sz w:val="24"/>
          <w:szCs w:val="24"/>
        </w:rPr>
        <w:t xml:space="preserve"> i prześlij mi jako załącznik – termin: 24.04.2020 r.</w:t>
      </w:r>
    </w:p>
    <w:p w14:paraId="535DD1C9" w14:textId="4668E22F" w:rsidR="00B57C44" w:rsidRDefault="00B57C44" w:rsidP="00A84C0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57C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22798"/>
    <w:multiLevelType w:val="hybridMultilevel"/>
    <w:tmpl w:val="448C1700"/>
    <w:lvl w:ilvl="0" w:tplc="9828AC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A02E84"/>
    <w:multiLevelType w:val="hybridMultilevel"/>
    <w:tmpl w:val="818EA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6659C3"/>
    <w:multiLevelType w:val="hybridMultilevel"/>
    <w:tmpl w:val="343ADC72"/>
    <w:lvl w:ilvl="0" w:tplc="3CCCDC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F9B004C"/>
    <w:multiLevelType w:val="hybridMultilevel"/>
    <w:tmpl w:val="EF7C24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607"/>
    <w:rsid w:val="000858AD"/>
    <w:rsid w:val="003824F1"/>
    <w:rsid w:val="00546A45"/>
    <w:rsid w:val="006B4607"/>
    <w:rsid w:val="00955C76"/>
    <w:rsid w:val="00A77D74"/>
    <w:rsid w:val="00A84C04"/>
    <w:rsid w:val="00B30734"/>
    <w:rsid w:val="00B57C44"/>
    <w:rsid w:val="00BF1D19"/>
    <w:rsid w:val="00C1795E"/>
    <w:rsid w:val="00D6273B"/>
    <w:rsid w:val="00DD0363"/>
    <w:rsid w:val="00EA2C44"/>
    <w:rsid w:val="00EA3756"/>
    <w:rsid w:val="00F35647"/>
    <w:rsid w:val="00F6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D8774"/>
  <w15:chartTrackingRefBased/>
  <w15:docId w15:val="{31B862E5-AA67-44E6-A16D-5F87E50EC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460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0734"/>
    <w:pPr>
      <w:spacing w:line="259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A77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522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Ferenc</dc:creator>
  <cp:keywords/>
  <dc:description/>
  <cp:lastModifiedBy>Małgorzata Ferenc</cp:lastModifiedBy>
  <cp:revision>6</cp:revision>
  <dcterms:created xsi:type="dcterms:W3CDTF">2020-04-04T11:26:00Z</dcterms:created>
  <dcterms:modified xsi:type="dcterms:W3CDTF">2020-04-13T16:27:00Z</dcterms:modified>
</cp:coreProperties>
</file>